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B9F" w14:textId="77777777" w:rsidR="00951B17" w:rsidRDefault="00951B17" w:rsidP="002854FE">
      <w:pPr>
        <w:pStyle w:val="Header"/>
        <w:jc w:val="center"/>
        <w:rPr>
          <w:rFonts w:ascii="Century Gothic" w:hAnsi="Century Gothic"/>
          <w:b/>
          <w:bCs/>
          <w:color w:val="FF0000"/>
          <w:sz w:val="48"/>
          <w:szCs w:val="48"/>
        </w:rPr>
      </w:pPr>
    </w:p>
    <w:p w14:paraId="0CE1000C" w14:textId="2ECB738C" w:rsidR="00951B17" w:rsidRDefault="00D33B00"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 xml:space="preserve">Art </w:t>
      </w:r>
      <w:r w:rsidR="00951B17">
        <w:rPr>
          <w:rFonts w:ascii="Century Gothic" w:hAnsi="Century Gothic"/>
          <w:b/>
          <w:bCs/>
          <w:color w:val="FF0000"/>
          <w:sz w:val="48"/>
          <w:szCs w:val="48"/>
        </w:rPr>
        <w:t>Policy</w:t>
      </w:r>
    </w:p>
    <w:p w14:paraId="25973AF4" w14:textId="76B4B06B" w:rsidR="00951B17" w:rsidRDefault="00951B17"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 xml:space="preserve"> </w:t>
      </w:r>
    </w:p>
    <w:p w14:paraId="0794AB52" w14:textId="4884B16B" w:rsidR="00005A43" w:rsidRPr="00005A43" w:rsidRDefault="00EF1805"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Handbook</w:t>
      </w:r>
    </w:p>
    <w:p w14:paraId="71DC2468" w14:textId="77777777" w:rsidR="00005A43" w:rsidRPr="00005A43" w:rsidRDefault="00005A43" w:rsidP="00005A43">
      <w:pPr>
        <w:pStyle w:val="Header"/>
        <w:jc w:val="center"/>
        <w:rPr>
          <w:rFonts w:ascii="Century Gothic" w:hAnsi="Century Gothic"/>
          <w:b/>
          <w:bCs/>
          <w:color w:val="FF0000"/>
          <w:sz w:val="48"/>
          <w:szCs w:val="48"/>
        </w:rPr>
      </w:pPr>
    </w:p>
    <w:p w14:paraId="518B0F2E" w14:textId="77777777" w:rsidR="00005A43" w:rsidRPr="00005A43" w:rsidRDefault="00005A43" w:rsidP="00005A43">
      <w:pPr>
        <w:pStyle w:val="Header"/>
        <w:jc w:val="center"/>
        <w:rPr>
          <w:rFonts w:ascii="Century Gothic" w:hAnsi="Century Gothic"/>
          <w:b/>
          <w:bCs/>
          <w:color w:val="FF0000"/>
          <w:sz w:val="48"/>
          <w:szCs w:val="48"/>
        </w:rPr>
      </w:pPr>
    </w:p>
    <w:p w14:paraId="065D5345" w14:textId="5EF574EB" w:rsidR="00005A43" w:rsidRDefault="00005A43" w:rsidP="00005A43">
      <w:pPr>
        <w:pStyle w:val="Header"/>
        <w:jc w:val="center"/>
        <w:rPr>
          <w:rFonts w:ascii="Century Gothic" w:hAnsi="Century Gothic"/>
          <w:b/>
          <w:bCs/>
          <w:color w:val="FF0000"/>
          <w:sz w:val="48"/>
          <w:szCs w:val="48"/>
        </w:rPr>
      </w:pPr>
      <w:r w:rsidRPr="00005A43">
        <w:rPr>
          <w:rFonts w:ascii="Century Gothic" w:hAnsi="Century Gothic"/>
          <w:b/>
          <w:bCs/>
          <w:color w:val="FF0000"/>
          <w:sz w:val="48"/>
          <w:szCs w:val="48"/>
        </w:rPr>
        <w:t xml:space="preserve"> St. Andrew’s CE Infant School</w:t>
      </w:r>
    </w:p>
    <w:p w14:paraId="099335AA" w14:textId="52D6C6F1" w:rsidR="004278C9" w:rsidRDefault="004278C9" w:rsidP="00005A43">
      <w:pPr>
        <w:pStyle w:val="Header"/>
        <w:jc w:val="center"/>
        <w:rPr>
          <w:rFonts w:ascii="Century Gothic" w:hAnsi="Century Gothic"/>
          <w:b/>
          <w:bCs/>
          <w:color w:val="FF0000"/>
          <w:sz w:val="48"/>
          <w:szCs w:val="48"/>
        </w:rPr>
      </w:pPr>
    </w:p>
    <w:p w14:paraId="149AFB46" w14:textId="77777777" w:rsidR="004278C9" w:rsidRDefault="004278C9" w:rsidP="00005A43">
      <w:pPr>
        <w:pStyle w:val="Header"/>
        <w:jc w:val="center"/>
        <w:rPr>
          <w:rFonts w:ascii="Century Gothic" w:hAnsi="Century Gothic"/>
          <w:b/>
          <w:bCs/>
          <w:color w:val="FF0000"/>
          <w:sz w:val="48"/>
          <w:szCs w:val="48"/>
        </w:rPr>
      </w:pPr>
    </w:p>
    <w:p w14:paraId="74B22D41" w14:textId="6FCFA53D" w:rsidR="00005A43" w:rsidRPr="00005A43" w:rsidRDefault="004278C9" w:rsidP="00005A43">
      <w:pPr>
        <w:pStyle w:val="Header"/>
        <w:jc w:val="center"/>
        <w:rPr>
          <w:rFonts w:ascii="Century Gothic" w:hAnsi="Century Gothic"/>
          <w:b/>
          <w:bCs/>
          <w:color w:val="FF0000"/>
          <w:sz w:val="48"/>
          <w:szCs w:val="48"/>
        </w:rPr>
      </w:pPr>
      <w:r>
        <w:rPr>
          <w:noProof/>
          <w:lang w:eastAsia="en-GB"/>
        </w:rPr>
        <w:drawing>
          <wp:inline distT="0" distB="0" distL="0" distR="0" wp14:anchorId="0C030029" wp14:editId="6792B404">
            <wp:extent cx="2124075" cy="226260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8851" cy="2278342"/>
                    </a:xfrm>
                    <a:prstGeom prst="rect">
                      <a:avLst/>
                    </a:prstGeom>
                  </pic:spPr>
                </pic:pic>
              </a:graphicData>
            </a:graphic>
          </wp:inline>
        </w:drawing>
      </w:r>
    </w:p>
    <w:p w14:paraId="27AE81A6" w14:textId="77777777" w:rsidR="00005A43" w:rsidRDefault="00005A43" w:rsidP="0076035F">
      <w:pPr>
        <w:jc w:val="center"/>
        <w:rPr>
          <w:rFonts w:ascii="Century Gothic" w:hAnsi="Century Gothic"/>
          <w:b/>
          <w:u w:val="single"/>
        </w:rPr>
      </w:pPr>
    </w:p>
    <w:p w14:paraId="0C95951D" w14:textId="77777777" w:rsidR="00005A43" w:rsidRDefault="00005A43" w:rsidP="0076035F">
      <w:pPr>
        <w:jc w:val="center"/>
        <w:rPr>
          <w:rFonts w:ascii="Century Gothic" w:hAnsi="Century Gothic"/>
          <w:b/>
          <w:u w:val="single"/>
        </w:rPr>
      </w:pPr>
    </w:p>
    <w:p w14:paraId="1ED7696B" w14:textId="77777777" w:rsidR="00005A43" w:rsidRDefault="00005A43" w:rsidP="0076035F">
      <w:pPr>
        <w:jc w:val="center"/>
        <w:rPr>
          <w:rFonts w:ascii="Century Gothic" w:hAnsi="Century Gothic"/>
          <w:b/>
          <w:u w:val="single"/>
        </w:rPr>
      </w:pPr>
    </w:p>
    <w:p w14:paraId="2D35892E" w14:textId="77777777" w:rsidR="00005A43" w:rsidRDefault="00005A43" w:rsidP="0076035F">
      <w:pPr>
        <w:jc w:val="center"/>
        <w:rPr>
          <w:rFonts w:ascii="Century Gothic" w:hAnsi="Century Gothic"/>
          <w:b/>
          <w:u w:val="single"/>
        </w:rPr>
      </w:pPr>
    </w:p>
    <w:p w14:paraId="412409D0" w14:textId="77777777" w:rsidR="00005A43" w:rsidRDefault="00005A43" w:rsidP="0076035F">
      <w:pPr>
        <w:jc w:val="center"/>
        <w:rPr>
          <w:rFonts w:ascii="Century Gothic" w:hAnsi="Century Gothic"/>
          <w:b/>
          <w:u w:val="single"/>
        </w:rPr>
      </w:pPr>
    </w:p>
    <w:p w14:paraId="5F05CFD7" w14:textId="77777777" w:rsidR="00005A43" w:rsidRDefault="00005A43" w:rsidP="0076035F">
      <w:pPr>
        <w:jc w:val="center"/>
        <w:rPr>
          <w:rFonts w:ascii="Century Gothic" w:hAnsi="Century Gothic"/>
          <w:b/>
          <w:u w:val="single"/>
        </w:rPr>
      </w:pPr>
    </w:p>
    <w:p w14:paraId="4C184789" w14:textId="77777777" w:rsidR="00005A43" w:rsidRDefault="00005A43" w:rsidP="0076035F">
      <w:pPr>
        <w:jc w:val="center"/>
        <w:rPr>
          <w:rFonts w:ascii="Century Gothic" w:hAnsi="Century Gothic"/>
          <w:b/>
          <w:u w:val="single"/>
        </w:rPr>
      </w:pPr>
    </w:p>
    <w:p w14:paraId="230C6590" w14:textId="77777777" w:rsidR="00005A43" w:rsidRDefault="00005A43" w:rsidP="0076035F">
      <w:pPr>
        <w:jc w:val="center"/>
        <w:rPr>
          <w:rFonts w:ascii="Century Gothic" w:hAnsi="Century Gothic"/>
          <w:b/>
          <w:u w:val="single"/>
        </w:rPr>
      </w:pPr>
    </w:p>
    <w:p w14:paraId="65AC146E" w14:textId="77777777" w:rsidR="00951B17" w:rsidRDefault="00951B17" w:rsidP="00951B17">
      <w:pPr>
        <w:rPr>
          <w:rFonts w:ascii="Century Gothic" w:hAnsi="Century Gothic"/>
          <w:b/>
          <w:u w:val="single"/>
        </w:rPr>
      </w:pPr>
    </w:p>
    <w:p w14:paraId="471C812A" w14:textId="0D2BD58C" w:rsidR="0076035F" w:rsidRPr="001F3F6C" w:rsidRDefault="0076035F" w:rsidP="00951B17">
      <w:pPr>
        <w:jc w:val="center"/>
        <w:rPr>
          <w:rFonts w:ascii="Century Gothic" w:hAnsi="Century Gothic"/>
          <w:b/>
          <w:color w:val="FF0000"/>
          <w:u w:val="single"/>
        </w:rPr>
      </w:pPr>
      <w:r w:rsidRPr="001F3F6C">
        <w:rPr>
          <w:rFonts w:ascii="Century Gothic" w:hAnsi="Century Gothic"/>
          <w:b/>
          <w:color w:val="FF0000"/>
          <w:u w:val="single"/>
        </w:rPr>
        <w:lastRenderedPageBreak/>
        <w:t>Our School Motto</w:t>
      </w:r>
    </w:p>
    <w:p w14:paraId="6B380A32" w14:textId="5B1DE717" w:rsidR="0076035F" w:rsidRPr="001F3F6C" w:rsidRDefault="0076035F" w:rsidP="0076035F">
      <w:pPr>
        <w:jc w:val="center"/>
        <w:rPr>
          <w:rFonts w:ascii="Century Gothic" w:hAnsi="Century Gothic"/>
          <w:b/>
        </w:rPr>
      </w:pPr>
      <w:r w:rsidRPr="001F3F6C">
        <w:rPr>
          <w:rFonts w:ascii="Century Gothic" w:hAnsi="Century Gothic"/>
          <w:b/>
        </w:rPr>
        <w:t>‘Learning, Caring and Growing together in Faith’</w:t>
      </w:r>
    </w:p>
    <w:p w14:paraId="253756AB" w14:textId="77777777" w:rsidR="003550D1" w:rsidRPr="0076035F" w:rsidRDefault="003550D1" w:rsidP="0076035F">
      <w:pPr>
        <w:jc w:val="center"/>
        <w:rPr>
          <w:rFonts w:ascii="Century Gothic" w:hAnsi="Century Gothic"/>
          <w:bCs/>
        </w:rPr>
      </w:pPr>
    </w:p>
    <w:p w14:paraId="2C6515F0" w14:textId="27C3145D" w:rsidR="0076035F" w:rsidRPr="001F3F6C" w:rsidRDefault="0076035F" w:rsidP="003550D1">
      <w:pPr>
        <w:rPr>
          <w:rFonts w:ascii="Century Gothic" w:hAnsi="Century Gothic"/>
          <w:b/>
          <w:color w:val="FF0000"/>
          <w:u w:val="single"/>
        </w:rPr>
      </w:pPr>
      <w:r w:rsidRPr="001F3F6C">
        <w:rPr>
          <w:rFonts w:ascii="Century Gothic" w:hAnsi="Century Gothic"/>
          <w:b/>
          <w:color w:val="FF0000"/>
          <w:u w:val="single"/>
        </w:rPr>
        <w:t>Our Vision</w:t>
      </w:r>
    </w:p>
    <w:p w14:paraId="1E5695F8" w14:textId="0960EFD0" w:rsidR="00AC3FC4" w:rsidRDefault="0076035F" w:rsidP="00AC3FC4">
      <w:pPr>
        <w:jc w:val="both"/>
        <w:rPr>
          <w:rFonts w:ascii="Century Gothic" w:hAnsi="Century Gothic"/>
          <w:bCs/>
        </w:rPr>
      </w:pPr>
      <w:r w:rsidRPr="0076035F">
        <w:rPr>
          <w:rFonts w:ascii="Century Gothic" w:hAnsi="Century Gothic"/>
          <w:bCs/>
        </w:rPr>
        <w:t>St Andrew’s Infant School is a Christian school where children are happy, nurtured and love learning. Through an inspiring and aspirational curriculum, we strive to ensure our children flourish spiritually, academically, and creatively to become confident, resilient learners. Everyone here learns, cares and grows together in faith.</w:t>
      </w:r>
    </w:p>
    <w:p w14:paraId="7AC41E7D" w14:textId="77777777" w:rsidR="00AC3FC4" w:rsidRDefault="00AC3FC4" w:rsidP="00AC3FC4">
      <w:pPr>
        <w:jc w:val="both"/>
        <w:rPr>
          <w:rFonts w:ascii="Century Gothic" w:hAnsi="Century Gothic"/>
          <w:bCs/>
        </w:rPr>
      </w:pPr>
    </w:p>
    <w:p w14:paraId="50D2989F" w14:textId="77777777" w:rsidR="00AC3FC4" w:rsidRDefault="00AC3FC4" w:rsidP="00AC3FC4">
      <w:pPr>
        <w:jc w:val="both"/>
        <w:rPr>
          <w:rFonts w:ascii="Century Gothic" w:hAnsi="Century Gothic"/>
          <w:b/>
          <w:bCs/>
          <w:color w:val="FF0000"/>
          <w:u w:val="single"/>
        </w:rPr>
      </w:pPr>
      <w:r w:rsidRPr="008D0FAE">
        <w:rPr>
          <w:rFonts w:ascii="Century Gothic" w:hAnsi="Century Gothic"/>
          <w:b/>
          <w:bCs/>
          <w:color w:val="FF0000"/>
          <w:u w:val="single"/>
        </w:rPr>
        <w:t>Our Values</w:t>
      </w:r>
    </w:p>
    <w:p w14:paraId="3A35E54D" w14:textId="77777777" w:rsidR="00AC3FC4" w:rsidRDefault="00AC3FC4" w:rsidP="00AC3FC4">
      <w:pPr>
        <w:jc w:val="both"/>
        <w:rPr>
          <w:rFonts w:ascii="Century Gothic" w:hAnsi="Century Gothic"/>
          <w:b/>
          <w:bCs/>
          <w:color w:val="FF0000"/>
          <w:u w:val="single"/>
        </w:rPr>
      </w:pPr>
      <w:r>
        <w:rPr>
          <w:noProof/>
          <w:lang w:eastAsia="en-GB"/>
        </w:rPr>
        <w:drawing>
          <wp:inline distT="0" distB="0" distL="0" distR="0" wp14:anchorId="6D128656" wp14:editId="7AB883E1">
            <wp:extent cx="5731510" cy="15887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588770"/>
                    </a:xfrm>
                    <a:prstGeom prst="rect">
                      <a:avLst/>
                    </a:prstGeom>
                  </pic:spPr>
                </pic:pic>
              </a:graphicData>
            </a:graphic>
          </wp:inline>
        </w:drawing>
      </w:r>
    </w:p>
    <w:p w14:paraId="40AA9722" w14:textId="77777777" w:rsidR="00AC3FC4" w:rsidRPr="009B124A" w:rsidRDefault="00AC3FC4" w:rsidP="00AC3FC4">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Christian Narrative:</w:t>
      </w:r>
    </w:p>
    <w:p w14:paraId="6B74DD39" w14:textId="77777777" w:rsidR="00AC3FC4" w:rsidRPr="009B124A" w:rsidRDefault="00AC3FC4" w:rsidP="00AC3FC4">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p>
    <w:p w14:paraId="7D57C6CB" w14:textId="77777777" w:rsidR="00AC3FC4" w:rsidRPr="009B124A" w:rsidRDefault="00AC3FC4" w:rsidP="00AC3FC4">
      <w:pPr>
        <w:pStyle w:val="NormalWeb"/>
        <w:spacing w:before="0" w:beforeAutospacing="0" w:after="0" w:afterAutospacing="0"/>
        <w:textAlignment w:val="top"/>
        <w:rPr>
          <w:rStyle w:val="Strong"/>
          <w:rFonts w:ascii="Century Gothic" w:hAnsi="Century Gothic" w:cs="Arial"/>
          <w:b w:val="0"/>
          <w:color w:val="000000" w:themeColor="text1"/>
          <w:sz w:val="22"/>
          <w:szCs w:val="22"/>
          <w:bdr w:val="none" w:sz="0" w:space="0" w:color="auto" w:frame="1"/>
        </w:rPr>
      </w:pPr>
      <w:r w:rsidRPr="009B124A">
        <w:rPr>
          <w:rStyle w:val="Strong"/>
          <w:rFonts w:ascii="Century Gothic" w:hAnsi="Century Gothic" w:cs="Arial"/>
          <w:color w:val="000000" w:themeColor="text1"/>
          <w:sz w:val="22"/>
          <w:szCs w:val="22"/>
          <w:bdr w:val="none" w:sz="0" w:space="0" w:color="auto" w:frame="1"/>
        </w:rPr>
        <w:t>‘God is my strength in whom I trust.’ Psalm 18</w:t>
      </w:r>
    </w:p>
    <w:p w14:paraId="2B7259F3" w14:textId="77777777" w:rsidR="00AC3FC4" w:rsidRPr="009B124A" w:rsidRDefault="00AC3FC4" w:rsidP="00AC3FC4">
      <w:pPr>
        <w:pStyle w:val="NormalWeb"/>
        <w:spacing w:before="0" w:beforeAutospacing="0" w:after="0" w:afterAutospacing="0"/>
        <w:textAlignment w:val="top"/>
        <w:rPr>
          <w:rFonts w:ascii="Century Gothic" w:hAnsi="Century Gothic" w:cs="Arial"/>
          <w:color w:val="000000" w:themeColor="text1"/>
          <w:sz w:val="22"/>
          <w:szCs w:val="22"/>
        </w:rPr>
      </w:pPr>
    </w:p>
    <w:p w14:paraId="5CF19106" w14:textId="77777777" w:rsidR="00AC3FC4" w:rsidRDefault="00AC3FC4" w:rsidP="00AC3FC4">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Bible story:</w:t>
      </w:r>
    </w:p>
    <w:p w14:paraId="3A55738A" w14:textId="77777777" w:rsidR="00AC3FC4" w:rsidRPr="009B124A" w:rsidRDefault="00AC3FC4" w:rsidP="00AC3FC4">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p>
    <w:p w14:paraId="7B3E3F3C" w14:textId="1A577431" w:rsidR="00AC3FC4" w:rsidRDefault="00AC3FC4" w:rsidP="00AC3FC4">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r>
        <w:rPr>
          <w:rStyle w:val="Strong"/>
          <w:rFonts w:ascii="Century Gothic" w:hAnsi="Century Gothic" w:cs="Arial"/>
          <w:color w:val="000000" w:themeColor="text1"/>
          <w:sz w:val="22"/>
          <w:szCs w:val="22"/>
          <w:bdr w:val="none" w:sz="0" w:space="0" w:color="auto" w:frame="1"/>
        </w:rPr>
        <w:t>The parable of the T</w:t>
      </w:r>
      <w:r w:rsidRPr="009B124A">
        <w:rPr>
          <w:rStyle w:val="Strong"/>
          <w:rFonts w:ascii="Century Gothic" w:hAnsi="Century Gothic" w:cs="Arial"/>
          <w:color w:val="000000" w:themeColor="text1"/>
          <w:sz w:val="22"/>
          <w:szCs w:val="22"/>
          <w:bdr w:val="none" w:sz="0" w:space="0" w:color="auto" w:frame="1"/>
        </w:rPr>
        <w:t xml:space="preserve">wo </w:t>
      </w:r>
      <w:r>
        <w:rPr>
          <w:rStyle w:val="Strong"/>
          <w:rFonts w:ascii="Century Gothic" w:hAnsi="Century Gothic" w:cs="Arial"/>
          <w:color w:val="000000" w:themeColor="text1"/>
          <w:sz w:val="22"/>
          <w:szCs w:val="22"/>
          <w:bdr w:val="none" w:sz="0" w:space="0" w:color="auto" w:frame="1"/>
        </w:rPr>
        <w:t>B</w:t>
      </w:r>
      <w:r w:rsidRPr="009B124A">
        <w:rPr>
          <w:rStyle w:val="Strong"/>
          <w:rFonts w:ascii="Century Gothic" w:hAnsi="Century Gothic" w:cs="Arial"/>
          <w:color w:val="000000" w:themeColor="text1"/>
          <w:sz w:val="22"/>
          <w:szCs w:val="22"/>
          <w:bdr w:val="none" w:sz="0" w:space="0" w:color="auto" w:frame="1"/>
        </w:rPr>
        <w:t>uilders</w:t>
      </w:r>
      <w:r>
        <w:rPr>
          <w:rStyle w:val="Strong"/>
          <w:rFonts w:ascii="Century Gothic" w:hAnsi="Century Gothic" w:cs="Arial"/>
          <w:color w:val="000000" w:themeColor="text1"/>
          <w:sz w:val="22"/>
          <w:szCs w:val="22"/>
          <w:bdr w:val="none" w:sz="0" w:space="0" w:color="auto" w:frame="1"/>
        </w:rPr>
        <w:t xml:space="preserve"> - </w:t>
      </w:r>
      <w:r w:rsidRPr="00687DED">
        <w:rPr>
          <w:rStyle w:val="Strong"/>
          <w:rFonts w:ascii="Century Gothic" w:hAnsi="Century Gothic" w:cs="Arial"/>
          <w:color w:val="000000" w:themeColor="text1"/>
          <w:sz w:val="22"/>
          <w:szCs w:val="22"/>
          <w:bdr w:val="none" w:sz="0" w:space="0" w:color="auto" w:frame="1"/>
        </w:rPr>
        <w:t xml:space="preserve">Matthew </w:t>
      </w:r>
      <w:r w:rsidRPr="009B124A">
        <w:rPr>
          <w:rStyle w:val="Strong"/>
          <w:rFonts w:ascii="Century Gothic" w:hAnsi="Century Gothic" w:cs="Arial"/>
          <w:color w:val="000000" w:themeColor="text1"/>
          <w:sz w:val="22"/>
          <w:szCs w:val="22"/>
          <w:bdr w:val="none" w:sz="0" w:space="0" w:color="auto" w:frame="1"/>
        </w:rPr>
        <w:t>7</w:t>
      </w:r>
    </w:p>
    <w:p w14:paraId="72F93C69" w14:textId="5D913747"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27029A0D" w14:textId="29DCB6D9"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135F594F" w14:textId="4BF1E133"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19592F88" w14:textId="0D812B42"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2F6534F4" w14:textId="58AD5466"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0C8BAC24" w14:textId="6557A7CF"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6ECD9C05" w14:textId="60E75444"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259896A3" w14:textId="69D7AE33"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1242C335" w14:textId="26477237" w:rsidR="00AC3FC4" w:rsidRDefault="00AC3FC4" w:rsidP="003550D1">
      <w:pPr>
        <w:jc w:val="both"/>
        <w:rPr>
          <w:rStyle w:val="Strong"/>
          <w:rFonts w:ascii="Century Gothic" w:eastAsia="Times New Roman" w:hAnsi="Century Gothic" w:cs="Arial"/>
          <w:color w:val="000000" w:themeColor="text1"/>
          <w:bdr w:val="none" w:sz="0" w:space="0" w:color="auto" w:frame="1"/>
          <w:lang w:eastAsia="en-GB"/>
        </w:rPr>
      </w:pPr>
    </w:p>
    <w:p w14:paraId="1DF57708" w14:textId="77777777" w:rsidR="00AC3FC4" w:rsidRPr="0076035F" w:rsidRDefault="00AC3FC4" w:rsidP="003550D1">
      <w:pPr>
        <w:jc w:val="both"/>
        <w:rPr>
          <w:rFonts w:ascii="Century Gothic" w:hAnsi="Century Gothic"/>
          <w:bCs/>
        </w:rPr>
      </w:pPr>
    </w:p>
    <w:p w14:paraId="00111598" w14:textId="77777777" w:rsidR="0096072C" w:rsidRPr="001F3F6C" w:rsidRDefault="0096072C" w:rsidP="0096072C">
      <w:pPr>
        <w:rPr>
          <w:rFonts w:ascii="Century Gothic" w:hAnsi="Century Gothic"/>
          <w:b/>
          <w:color w:val="FF0000"/>
          <w:u w:val="single"/>
        </w:rPr>
      </w:pPr>
    </w:p>
    <w:p w14:paraId="5980CE9E" w14:textId="61FB0872" w:rsidR="0076035F" w:rsidRPr="001F3F6C" w:rsidRDefault="0076035F" w:rsidP="001F3F6C">
      <w:pPr>
        <w:rPr>
          <w:rFonts w:ascii="Century Gothic" w:hAnsi="Century Gothic"/>
          <w:b/>
          <w:i/>
          <w:color w:val="FF0000"/>
          <w:u w:val="single"/>
        </w:rPr>
      </w:pPr>
      <w:r w:rsidRPr="001F3F6C">
        <w:rPr>
          <w:rFonts w:ascii="Century Gothic" w:hAnsi="Century Gothic"/>
          <w:b/>
          <w:color w:val="FF0000"/>
          <w:u w:val="single"/>
        </w:rPr>
        <w:t xml:space="preserve">Intent </w:t>
      </w:r>
    </w:p>
    <w:p w14:paraId="4AEDD92D" w14:textId="336296F8" w:rsidR="001F3F6C" w:rsidRDefault="00EF1805" w:rsidP="001F3F6C">
      <w:pPr>
        <w:jc w:val="center"/>
        <w:rPr>
          <w:rFonts w:ascii="Century Gothic" w:hAnsi="Century Gothic"/>
          <w:b/>
          <w:i/>
          <w:color w:val="FF0000"/>
        </w:rPr>
      </w:pPr>
      <w:r>
        <w:rPr>
          <w:rFonts w:ascii="Century Gothic" w:hAnsi="Century Gothic"/>
          <w:b/>
          <w:i/>
          <w:color w:val="FF0000"/>
        </w:rPr>
        <w:t>‘Every child is an artist.’</w:t>
      </w:r>
    </w:p>
    <w:p w14:paraId="39D71120" w14:textId="62E6A0F7" w:rsidR="00EF1805" w:rsidRPr="001F3F6C" w:rsidRDefault="00EF1805" w:rsidP="001F3F6C">
      <w:pPr>
        <w:jc w:val="center"/>
        <w:rPr>
          <w:rFonts w:ascii="Century Gothic" w:hAnsi="Century Gothic"/>
          <w:b/>
          <w:color w:val="FF0000"/>
        </w:rPr>
      </w:pPr>
      <w:r>
        <w:rPr>
          <w:rFonts w:ascii="Century Gothic" w:hAnsi="Century Gothic"/>
          <w:b/>
          <w:i/>
          <w:color w:val="FF0000"/>
        </w:rPr>
        <w:t>Pablo Picasso</w:t>
      </w:r>
    </w:p>
    <w:p w14:paraId="30BCC637" w14:textId="40B373DC" w:rsidR="0083328E"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 xml:space="preserve">At St Andrew’s C of E Infant School we recognise that Art and Design stimulates creativity and imagination. It provides visual, tactile and sensory experiences and a special way of understanding and responding to the world. It enables children of all abilities to communicate what they see, feel and think through the use of colour, texture, form, pattern and different materials and processes. We encourage children to explore ideas and meanings through the work of a range of artists and designers. Through learning about the roles and functions of art, they can explore the impact it has had on contemporary life and that of different times and cultures. The appreciation and enjoyment of the visual arts enriches all our lives. </w:t>
      </w:r>
      <w:r w:rsidR="0083328E">
        <w:rPr>
          <w:rFonts w:ascii="Century Gothic" w:hAnsi="Century Gothic"/>
        </w:rPr>
        <w:t>Through our art lessons, we aim to nourish children’s spirituality by enabling them to express themselves and respect the opinions of others.</w:t>
      </w:r>
    </w:p>
    <w:p w14:paraId="643FB858" w14:textId="4A6C6C05"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w:t>
      </w:r>
      <w:r w:rsidR="00951B17">
        <w:rPr>
          <w:rFonts w:ascii="Century Gothic" w:hAnsi="Century Gothic"/>
        </w:rPr>
        <w:t xml:space="preserve">   </w:t>
      </w:r>
      <w:r w:rsidRPr="00EF1805">
        <w:rPr>
          <w:rFonts w:ascii="Century Gothic" w:hAnsi="Century Gothic"/>
        </w:rPr>
        <w:t xml:space="preserve">It is progressive in skills and knowledge. </w:t>
      </w:r>
    </w:p>
    <w:p w14:paraId="5D406C8E" w14:textId="5E2769B6"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w:t>
      </w:r>
      <w:r w:rsidR="00951B17">
        <w:rPr>
          <w:rFonts w:ascii="Century Gothic" w:hAnsi="Century Gothic"/>
        </w:rPr>
        <w:t xml:space="preserve">   </w:t>
      </w:r>
      <w:r w:rsidRPr="00EF1805">
        <w:rPr>
          <w:rFonts w:ascii="Century Gothic" w:hAnsi="Century Gothic"/>
        </w:rPr>
        <w:t>Builds on children’s prior knowledge.</w:t>
      </w:r>
    </w:p>
    <w:p w14:paraId="64A85A06" w14:textId="648AD3CB"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w:t>
      </w:r>
      <w:r w:rsidR="00951B17">
        <w:rPr>
          <w:rFonts w:ascii="Century Gothic" w:hAnsi="Century Gothic"/>
        </w:rPr>
        <w:t xml:space="preserve">   </w:t>
      </w:r>
      <w:r w:rsidRPr="00EF1805">
        <w:rPr>
          <w:rFonts w:ascii="Century Gothic" w:hAnsi="Century Gothic"/>
        </w:rPr>
        <w:t xml:space="preserve">Provides relevant and stimulating learning experiences. </w:t>
      </w:r>
    </w:p>
    <w:p w14:paraId="751E199A" w14:textId="15CE61F1" w:rsid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w:t>
      </w:r>
      <w:r w:rsidR="00951B17">
        <w:rPr>
          <w:rFonts w:ascii="Century Gothic" w:hAnsi="Century Gothic"/>
        </w:rPr>
        <w:t xml:space="preserve">   </w:t>
      </w:r>
      <w:r w:rsidRPr="00EF1805">
        <w:rPr>
          <w:rFonts w:ascii="Century Gothic" w:hAnsi="Century Gothic"/>
        </w:rPr>
        <w:t xml:space="preserve">Promotes diversity and inclusion. </w:t>
      </w:r>
    </w:p>
    <w:p w14:paraId="4471A300" w14:textId="0A8C3E3C" w:rsidR="00951B17" w:rsidRPr="00951B17" w:rsidRDefault="00951B17" w:rsidP="00951B17">
      <w:pPr>
        <w:pStyle w:val="ListParagraph"/>
        <w:numPr>
          <w:ilvl w:val="0"/>
          <w:numId w:val="14"/>
        </w:numPr>
        <w:shd w:val="clear" w:color="auto" w:fill="FFFFFF"/>
        <w:spacing w:before="204" w:after="204" w:line="240" w:lineRule="auto"/>
        <w:ind w:left="360"/>
        <w:jc w:val="both"/>
        <w:textAlignment w:val="baseline"/>
        <w:rPr>
          <w:rFonts w:ascii="Century Gothic" w:hAnsi="Century Gothic"/>
        </w:rPr>
      </w:pPr>
      <w:r>
        <w:rPr>
          <w:rFonts w:ascii="Century Gothic" w:hAnsi="Century Gothic"/>
        </w:rPr>
        <w:t>Supports spiritual development.</w:t>
      </w:r>
    </w:p>
    <w:p w14:paraId="255672E6" w14:textId="5A020852" w:rsidR="00EF1805" w:rsidRPr="00EF1805"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w:t>
      </w:r>
      <w:r w:rsidR="00951B17">
        <w:rPr>
          <w:rFonts w:ascii="Century Gothic" w:hAnsi="Century Gothic"/>
        </w:rPr>
        <w:t xml:space="preserve">   </w:t>
      </w:r>
      <w:r w:rsidRPr="00EF1805">
        <w:rPr>
          <w:rFonts w:ascii="Century Gothic" w:hAnsi="Century Gothic"/>
        </w:rPr>
        <w:t xml:space="preserve">Has subject specific vocabulary at the heart of excellent practice. </w:t>
      </w:r>
    </w:p>
    <w:p w14:paraId="31001303"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p>
    <w:p w14:paraId="1C4EEF8B" w14:textId="77777777" w:rsidR="00EF1805" w:rsidRPr="00190EFD" w:rsidRDefault="00EF1805" w:rsidP="0076035F">
      <w:pPr>
        <w:shd w:val="clear" w:color="auto" w:fill="FFFFFF"/>
        <w:spacing w:before="204" w:after="204" w:line="240" w:lineRule="auto"/>
        <w:jc w:val="both"/>
        <w:textAlignment w:val="baseline"/>
        <w:rPr>
          <w:rFonts w:ascii="Century Gothic" w:hAnsi="Century Gothic"/>
          <w:b/>
          <w:color w:val="FF0000"/>
          <w:u w:val="single"/>
        </w:rPr>
      </w:pPr>
      <w:r w:rsidRPr="00190EFD">
        <w:rPr>
          <w:rFonts w:ascii="Century Gothic" w:hAnsi="Century Gothic"/>
          <w:b/>
          <w:color w:val="FF0000"/>
          <w:u w:val="single"/>
        </w:rPr>
        <w:t xml:space="preserve">Implementation </w:t>
      </w:r>
    </w:p>
    <w:p w14:paraId="4450BAF6" w14:textId="13AEDEB7" w:rsidR="00951B17" w:rsidRDefault="00EF1805" w:rsidP="0076035F">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Art and Design is taught as part of half termly topic</w:t>
      </w:r>
      <w:r w:rsidR="00951B17">
        <w:rPr>
          <w:rFonts w:ascii="Century Gothic" w:hAnsi="Century Gothic"/>
        </w:rPr>
        <w:t>s</w:t>
      </w:r>
      <w:r w:rsidRPr="00EF1805">
        <w:rPr>
          <w:rFonts w:ascii="Century Gothic" w:hAnsi="Century Gothic"/>
        </w:rPr>
        <w:t xml:space="preserve">, three times per year, focusing on knowledge and skills stated in the National Curriculum. We focus on progression of knowledge and skills and teach discreet progressive vocabulary as part of the units of work. </w:t>
      </w:r>
      <w:r w:rsidR="002529E7" w:rsidRPr="00E26042">
        <w:rPr>
          <w:rFonts w:ascii="Century Gothic" w:hAnsi="Century Gothic"/>
        </w:rPr>
        <w:t>Teachers use a thematic approach to deliver cross curr</w:t>
      </w:r>
      <w:r w:rsidR="002529E7">
        <w:rPr>
          <w:rFonts w:ascii="Century Gothic" w:hAnsi="Century Gothic"/>
        </w:rPr>
        <w:t>icular links where appropriate.</w:t>
      </w:r>
    </w:p>
    <w:p w14:paraId="2AC9FD14" w14:textId="28113353" w:rsidR="00813311"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At St Andrew’s we ensure that Art and Design is an i</w:t>
      </w:r>
      <w:r w:rsidR="00813311">
        <w:rPr>
          <w:rFonts w:ascii="Century Gothic" w:hAnsi="Century Gothic"/>
        </w:rPr>
        <w:t>mportant part of the curriculum</w:t>
      </w:r>
      <w:r w:rsidRPr="00EF1805">
        <w:rPr>
          <w:rFonts w:ascii="Century Gothic" w:hAnsi="Century Gothic"/>
        </w:rPr>
        <w:t>. Teachers plan lessons for their class using our progression of knowledge and skills document.</w:t>
      </w:r>
      <w:r w:rsidR="00951B17">
        <w:rPr>
          <w:rFonts w:ascii="Century Gothic" w:hAnsi="Century Gothic"/>
        </w:rPr>
        <w:t xml:space="preserve"> Knowledge organisers are</w:t>
      </w:r>
      <w:r w:rsidR="00813311">
        <w:rPr>
          <w:rFonts w:ascii="Century Gothic" w:hAnsi="Century Gothic"/>
        </w:rPr>
        <w:t xml:space="preserve"> carefully used for each unit to ensure the knowledge and skills taught is precise and clear.  Knowledge hands are also used to support children when learning and remembering knowledge and skills within each unit. </w:t>
      </w:r>
    </w:p>
    <w:p w14:paraId="36EAC17B" w14:textId="670D6CB7" w:rsidR="00AC3FC4" w:rsidRDefault="00AC3FC4" w:rsidP="00813311">
      <w:pPr>
        <w:shd w:val="clear" w:color="auto" w:fill="FFFFFF"/>
        <w:spacing w:before="204" w:after="204" w:line="240" w:lineRule="auto"/>
        <w:jc w:val="both"/>
        <w:textAlignment w:val="baseline"/>
        <w:rPr>
          <w:rFonts w:ascii="Century Gothic" w:hAnsi="Century Gothic"/>
        </w:rPr>
      </w:pPr>
    </w:p>
    <w:p w14:paraId="09108AF1" w14:textId="5AAEE696" w:rsidR="00AC3FC4" w:rsidRDefault="00AC3FC4" w:rsidP="00813311">
      <w:pPr>
        <w:shd w:val="clear" w:color="auto" w:fill="FFFFFF"/>
        <w:spacing w:before="204" w:after="204" w:line="240" w:lineRule="auto"/>
        <w:jc w:val="both"/>
        <w:textAlignment w:val="baseline"/>
        <w:rPr>
          <w:rFonts w:ascii="Century Gothic" w:hAnsi="Century Gothic"/>
        </w:rPr>
      </w:pPr>
    </w:p>
    <w:p w14:paraId="02D0FAB0" w14:textId="77777777" w:rsidR="00AC3FC4" w:rsidRDefault="00AC3FC4" w:rsidP="00813311">
      <w:pPr>
        <w:shd w:val="clear" w:color="auto" w:fill="FFFFFF"/>
        <w:spacing w:before="204" w:after="204" w:line="240" w:lineRule="auto"/>
        <w:jc w:val="both"/>
        <w:textAlignment w:val="baseline"/>
        <w:rPr>
          <w:rFonts w:ascii="Century Gothic" w:hAnsi="Century Gothic"/>
        </w:rPr>
      </w:pPr>
    </w:p>
    <w:p w14:paraId="65F0DE9D" w14:textId="442717D4" w:rsidR="00190EFD" w:rsidRPr="00190EFD" w:rsidRDefault="00190EFD" w:rsidP="00190EFD">
      <w:pPr>
        <w:jc w:val="both"/>
        <w:rPr>
          <w:rFonts w:ascii="Century Gothic" w:hAnsi="Century Gothic"/>
          <w:b/>
          <w:color w:val="FF0000"/>
          <w:u w:val="single"/>
        </w:rPr>
      </w:pPr>
      <w:r w:rsidRPr="00190EFD">
        <w:rPr>
          <w:rFonts w:ascii="Century Gothic" w:hAnsi="Century Gothic"/>
          <w:b/>
          <w:color w:val="FF0000"/>
          <w:u w:val="single"/>
        </w:rPr>
        <w:t>Celebrating Achievements</w:t>
      </w:r>
    </w:p>
    <w:p w14:paraId="649909F2" w14:textId="5184F552" w:rsidR="00190EFD" w:rsidRPr="00190EFD" w:rsidRDefault="00190EFD" w:rsidP="00190EFD">
      <w:pPr>
        <w:jc w:val="both"/>
        <w:rPr>
          <w:rFonts w:ascii="Century Gothic" w:hAnsi="Century Gothic"/>
        </w:rPr>
      </w:pPr>
      <w:r>
        <w:rPr>
          <w:rFonts w:ascii="Century Gothic" w:hAnsi="Century Gothic"/>
        </w:rPr>
        <w:t xml:space="preserve">We recognise the importance of celebrating and displaying children’s art work. Art is displayed in classrooms, on working walls, on year group learning journey displays and on the hall displays which are updated half termly. </w:t>
      </w:r>
    </w:p>
    <w:p w14:paraId="5E1F82BF" w14:textId="77777777" w:rsidR="00190EFD" w:rsidRPr="0083328E" w:rsidRDefault="00190EFD" w:rsidP="00190EFD">
      <w:pPr>
        <w:jc w:val="both"/>
        <w:rPr>
          <w:rFonts w:ascii="Century Gothic" w:hAnsi="Century Gothic"/>
          <w:b/>
          <w:color w:val="FF0000"/>
          <w:u w:val="single"/>
        </w:rPr>
      </w:pPr>
      <w:r w:rsidRPr="0083328E">
        <w:rPr>
          <w:rFonts w:ascii="Century Gothic" w:hAnsi="Century Gothic"/>
          <w:b/>
          <w:color w:val="FF0000"/>
          <w:u w:val="single"/>
        </w:rPr>
        <w:t xml:space="preserve">Presentation of Work </w:t>
      </w:r>
    </w:p>
    <w:p w14:paraId="79E7C08F" w14:textId="0241FFD8" w:rsidR="00190EFD" w:rsidRPr="0083328E" w:rsidRDefault="0083328E" w:rsidP="00190EFD">
      <w:pPr>
        <w:jc w:val="both"/>
        <w:rPr>
          <w:rFonts w:ascii="Century Gothic" w:hAnsi="Century Gothic"/>
        </w:rPr>
      </w:pPr>
      <w:r>
        <w:rPr>
          <w:rFonts w:ascii="Century Gothic" w:hAnsi="Century Gothic"/>
        </w:rPr>
        <w:t>Children use sketch books to record their learning in art. Children will explore a variety of m</w:t>
      </w:r>
      <w:r w:rsidR="00813311">
        <w:rPr>
          <w:rFonts w:ascii="Century Gothic" w:hAnsi="Century Gothic"/>
        </w:rPr>
        <w:t>aterials in these books. They may</w:t>
      </w:r>
      <w:r>
        <w:rPr>
          <w:rFonts w:ascii="Century Gothic" w:hAnsi="Century Gothic"/>
        </w:rPr>
        <w:t xml:space="preserve"> also want to write about the art work using a pencil. We have high expectations of the children and expect them to present work </w:t>
      </w:r>
      <w:r w:rsidR="00813311">
        <w:rPr>
          <w:rFonts w:ascii="Century Gothic" w:hAnsi="Century Gothic"/>
        </w:rPr>
        <w:t xml:space="preserve">to the best of their ability in these sketch books. </w:t>
      </w:r>
    </w:p>
    <w:p w14:paraId="4AD332B9" w14:textId="77777777" w:rsidR="00190EFD" w:rsidRPr="0083328E" w:rsidRDefault="00190EFD" w:rsidP="00190EFD">
      <w:pPr>
        <w:jc w:val="both"/>
        <w:rPr>
          <w:rFonts w:ascii="Century Gothic" w:hAnsi="Century Gothic"/>
          <w:b/>
          <w:color w:val="FF0000"/>
          <w:u w:val="single"/>
        </w:rPr>
      </w:pPr>
      <w:r w:rsidRPr="0083328E">
        <w:rPr>
          <w:rFonts w:ascii="Century Gothic" w:hAnsi="Century Gothic"/>
          <w:b/>
          <w:color w:val="FF0000"/>
          <w:u w:val="single"/>
        </w:rPr>
        <w:t xml:space="preserve">Resources </w:t>
      </w:r>
    </w:p>
    <w:p w14:paraId="234DB7F4" w14:textId="523272B3" w:rsidR="00190EFD" w:rsidRPr="0083328E" w:rsidRDefault="0083328E" w:rsidP="00190EFD">
      <w:pPr>
        <w:jc w:val="both"/>
        <w:rPr>
          <w:rFonts w:ascii="Century Gothic" w:hAnsi="Century Gothic"/>
          <w:bCs/>
        </w:rPr>
      </w:pPr>
      <w:r>
        <w:rPr>
          <w:rFonts w:ascii="Century Gothic" w:hAnsi="Century Gothic"/>
          <w:bCs/>
        </w:rPr>
        <w:t xml:space="preserve">Sketch books are kept in classrooms. Art resources are kept centrally in the stock cupboard and staff are expected to ask the art subject leader if any topic specific resources are required at the end of each academic year, ready for the year ahead. </w:t>
      </w:r>
    </w:p>
    <w:p w14:paraId="7796CFD3" w14:textId="77777777" w:rsidR="00190EFD" w:rsidRPr="0083328E" w:rsidRDefault="00190EFD" w:rsidP="00190EFD">
      <w:pPr>
        <w:jc w:val="both"/>
        <w:rPr>
          <w:rFonts w:ascii="Century Gothic" w:hAnsi="Century Gothic"/>
          <w:b/>
          <w:color w:val="FF0000"/>
          <w:u w:val="single"/>
        </w:rPr>
      </w:pPr>
      <w:r w:rsidRPr="0083328E">
        <w:rPr>
          <w:rFonts w:ascii="Century Gothic" w:hAnsi="Century Gothic"/>
          <w:b/>
          <w:color w:val="FF0000"/>
          <w:u w:val="single"/>
        </w:rPr>
        <w:t>Additional Documents</w:t>
      </w:r>
    </w:p>
    <w:p w14:paraId="331FC459" w14:textId="2B75B757" w:rsidR="003731FB" w:rsidRDefault="003731FB" w:rsidP="003731FB">
      <w:pPr>
        <w:spacing w:after="201"/>
        <w:ind w:left="-5"/>
        <w:rPr>
          <w:rFonts w:ascii="Century Gothic" w:hAnsi="Century Gothic"/>
        </w:rPr>
      </w:pPr>
      <w:r w:rsidRPr="003731FB">
        <w:rPr>
          <w:rFonts w:ascii="Century Gothic" w:hAnsi="Century Gothic"/>
        </w:rPr>
        <w:t xml:space="preserve">In addition to this Art Policy, the following documents are in place to support the implementation of Art:  </w:t>
      </w:r>
    </w:p>
    <w:p w14:paraId="5E075753" w14:textId="47DF916D" w:rsidR="003731FB" w:rsidRDefault="003731FB" w:rsidP="003731FB">
      <w:pPr>
        <w:pStyle w:val="ListParagraph"/>
        <w:numPr>
          <w:ilvl w:val="0"/>
          <w:numId w:val="14"/>
        </w:numPr>
        <w:spacing w:after="201"/>
        <w:rPr>
          <w:rFonts w:ascii="Century Gothic" w:hAnsi="Century Gothic"/>
        </w:rPr>
      </w:pPr>
      <w:r>
        <w:rPr>
          <w:rFonts w:ascii="Century Gothic" w:hAnsi="Century Gothic"/>
        </w:rPr>
        <w:t>Year Group Overviews</w:t>
      </w:r>
    </w:p>
    <w:p w14:paraId="62A4FAD9" w14:textId="7A707904" w:rsidR="003731FB" w:rsidRDefault="003731FB" w:rsidP="003731FB">
      <w:pPr>
        <w:pStyle w:val="ListParagraph"/>
        <w:numPr>
          <w:ilvl w:val="0"/>
          <w:numId w:val="14"/>
        </w:numPr>
        <w:spacing w:after="201"/>
        <w:rPr>
          <w:rFonts w:ascii="Century Gothic" w:hAnsi="Century Gothic"/>
        </w:rPr>
      </w:pPr>
      <w:r>
        <w:rPr>
          <w:rFonts w:ascii="Century Gothic" w:hAnsi="Century Gothic"/>
        </w:rPr>
        <w:t>Art Subject Overviews</w:t>
      </w:r>
    </w:p>
    <w:p w14:paraId="150144B1" w14:textId="52A81F51" w:rsidR="003731FB" w:rsidRDefault="003731FB" w:rsidP="003731FB">
      <w:pPr>
        <w:pStyle w:val="ListParagraph"/>
        <w:numPr>
          <w:ilvl w:val="0"/>
          <w:numId w:val="14"/>
        </w:numPr>
        <w:spacing w:after="201"/>
        <w:rPr>
          <w:rFonts w:ascii="Century Gothic" w:hAnsi="Century Gothic"/>
        </w:rPr>
      </w:pPr>
      <w:r>
        <w:rPr>
          <w:rFonts w:ascii="Century Gothic" w:hAnsi="Century Gothic"/>
        </w:rPr>
        <w:t>Art Progression Document</w:t>
      </w:r>
    </w:p>
    <w:p w14:paraId="16C6424A" w14:textId="338BF82A" w:rsidR="003731FB" w:rsidRDefault="003731FB" w:rsidP="003731FB">
      <w:pPr>
        <w:pStyle w:val="ListParagraph"/>
        <w:numPr>
          <w:ilvl w:val="0"/>
          <w:numId w:val="14"/>
        </w:numPr>
        <w:spacing w:after="201"/>
        <w:rPr>
          <w:rFonts w:ascii="Century Gothic" w:hAnsi="Century Gothic"/>
        </w:rPr>
      </w:pPr>
      <w:r>
        <w:rPr>
          <w:rFonts w:ascii="Century Gothic" w:hAnsi="Century Gothic"/>
        </w:rPr>
        <w:t>Art Knowledge Organisers for each unit of work</w:t>
      </w:r>
    </w:p>
    <w:p w14:paraId="1BBC2400" w14:textId="30924C40" w:rsidR="003731FB" w:rsidRDefault="003731FB" w:rsidP="003731FB">
      <w:pPr>
        <w:pStyle w:val="ListParagraph"/>
        <w:numPr>
          <w:ilvl w:val="0"/>
          <w:numId w:val="14"/>
        </w:numPr>
        <w:spacing w:after="201"/>
        <w:rPr>
          <w:rFonts w:ascii="Century Gothic" w:hAnsi="Century Gothic"/>
        </w:rPr>
      </w:pPr>
      <w:r>
        <w:rPr>
          <w:rFonts w:ascii="Century Gothic" w:hAnsi="Century Gothic"/>
        </w:rPr>
        <w:t>Art Knowledge Hands for each unit of work in Key Stage One</w:t>
      </w:r>
    </w:p>
    <w:p w14:paraId="7783F4CF" w14:textId="3C037AC8" w:rsidR="003731FB" w:rsidRPr="003731FB" w:rsidRDefault="003731FB" w:rsidP="003731FB">
      <w:pPr>
        <w:pStyle w:val="ListParagraph"/>
        <w:numPr>
          <w:ilvl w:val="0"/>
          <w:numId w:val="14"/>
        </w:numPr>
        <w:spacing w:after="201"/>
        <w:rPr>
          <w:rFonts w:ascii="Century Gothic" w:hAnsi="Century Gothic"/>
        </w:rPr>
      </w:pPr>
      <w:r>
        <w:rPr>
          <w:rFonts w:ascii="Century Gothic" w:hAnsi="Century Gothic"/>
        </w:rPr>
        <w:t>Medium Plans</w:t>
      </w:r>
    </w:p>
    <w:p w14:paraId="6FAFB6BA" w14:textId="739A0871" w:rsidR="00190EFD" w:rsidRPr="003731FB" w:rsidRDefault="00190EFD" w:rsidP="00190EFD">
      <w:pPr>
        <w:jc w:val="both"/>
        <w:rPr>
          <w:rFonts w:ascii="Century Gothic" w:hAnsi="Century Gothic"/>
          <w:color w:val="FF0000"/>
        </w:rPr>
      </w:pPr>
    </w:p>
    <w:p w14:paraId="4301FF1F" w14:textId="77777777" w:rsidR="00190EFD" w:rsidRPr="0083328E" w:rsidRDefault="00190EFD" w:rsidP="00190EFD">
      <w:pPr>
        <w:jc w:val="both"/>
        <w:rPr>
          <w:rFonts w:ascii="Century Gothic" w:hAnsi="Century Gothic"/>
          <w:b/>
          <w:bCs/>
          <w:color w:val="FF0000"/>
          <w:u w:val="single"/>
        </w:rPr>
      </w:pPr>
      <w:r w:rsidRPr="0083328E">
        <w:rPr>
          <w:rFonts w:ascii="Century Gothic" w:hAnsi="Century Gothic"/>
          <w:b/>
          <w:bCs/>
          <w:color w:val="FF0000"/>
          <w:u w:val="single"/>
        </w:rPr>
        <w:t xml:space="preserve">Planning </w:t>
      </w:r>
    </w:p>
    <w:p w14:paraId="60704D3C" w14:textId="3A955550" w:rsidR="00190EFD" w:rsidRDefault="0083328E" w:rsidP="00190EFD">
      <w:pPr>
        <w:jc w:val="both"/>
        <w:rPr>
          <w:rFonts w:ascii="Century Gothic" w:hAnsi="Century Gothic"/>
        </w:rPr>
      </w:pPr>
      <w:r>
        <w:rPr>
          <w:rFonts w:ascii="Century Gothic" w:hAnsi="Century Gothic"/>
        </w:rPr>
        <w:t xml:space="preserve">The planning of the art </w:t>
      </w:r>
      <w:r w:rsidR="00F004DD">
        <w:rPr>
          <w:rFonts w:ascii="Century Gothic" w:hAnsi="Century Gothic"/>
        </w:rPr>
        <w:t>curriculum is organised through year group overviews and subject overviews that are stored centrally on the shared drive as well as being published on the website.</w:t>
      </w:r>
      <w:r w:rsidR="00813311">
        <w:rPr>
          <w:rFonts w:ascii="Century Gothic" w:hAnsi="Century Gothic"/>
        </w:rPr>
        <w:t xml:space="preserve"> Class teachers use these as well as</w:t>
      </w:r>
      <w:r w:rsidR="004D4EAF">
        <w:rPr>
          <w:rFonts w:ascii="Century Gothic" w:hAnsi="Century Gothic"/>
        </w:rPr>
        <w:t xml:space="preserve"> progression documents and</w:t>
      </w:r>
      <w:r w:rsidR="00813311">
        <w:rPr>
          <w:rFonts w:ascii="Century Gothic" w:hAnsi="Century Gothic"/>
        </w:rPr>
        <w:t xml:space="preserve"> knowledge organisers to create medium term plans.</w:t>
      </w:r>
      <w:r w:rsidR="00F004DD">
        <w:rPr>
          <w:rFonts w:ascii="Century Gothic" w:hAnsi="Century Gothic"/>
        </w:rPr>
        <w:t xml:space="preserve"> </w:t>
      </w:r>
      <w:r w:rsidR="003731FB">
        <w:rPr>
          <w:rFonts w:ascii="Century Gothic" w:hAnsi="Century Gothic"/>
        </w:rPr>
        <w:t xml:space="preserve">The art curriculum has been carefully designed so that it is progressive throughout school and sequenced effectively. </w:t>
      </w:r>
    </w:p>
    <w:p w14:paraId="0DF6C445" w14:textId="77777777" w:rsidR="004D4EAF" w:rsidRDefault="004D4EAF" w:rsidP="00190EFD">
      <w:pPr>
        <w:jc w:val="both"/>
        <w:rPr>
          <w:rFonts w:ascii="Century Gothic" w:hAnsi="Century Gothic"/>
        </w:rPr>
      </w:pPr>
    </w:p>
    <w:p w14:paraId="4F4FEE02" w14:textId="77777777" w:rsidR="00190EFD" w:rsidRPr="00813311" w:rsidRDefault="00190EFD" w:rsidP="00190EFD">
      <w:pPr>
        <w:jc w:val="both"/>
        <w:rPr>
          <w:rFonts w:ascii="Century Gothic" w:hAnsi="Century Gothic"/>
          <w:b/>
          <w:bCs/>
          <w:color w:val="FF0000"/>
          <w:u w:val="single"/>
        </w:rPr>
      </w:pPr>
      <w:r w:rsidRPr="00813311">
        <w:rPr>
          <w:rFonts w:ascii="Century Gothic" w:hAnsi="Century Gothic"/>
          <w:b/>
          <w:bCs/>
          <w:color w:val="FF0000"/>
          <w:u w:val="single"/>
        </w:rPr>
        <w:t>Formative Assessment</w:t>
      </w:r>
    </w:p>
    <w:p w14:paraId="20262DB7" w14:textId="34956D2E" w:rsidR="003731FB" w:rsidRDefault="00F004DD" w:rsidP="00813311">
      <w:pPr>
        <w:ind w:left="-5"/>
        <w:jc w:val="both"/>
        <w:rPr>
          <w:rFonts w:ascii="Century Gothic" w:hAnsi="Century Gothic"/>
        </w:rPr>
      </w:pPr>
      <w:r w:rsidRPr="00F004DD">
        <w:rPr>
          <w:rFonts w:ascii="Century Gothic" w:hAnsi="Century Gothic"/>
        </w:rPr>
        <w:t>Teachers use their professional judgement to decide what children need to learn and when to move on to the next step of learning. Formative assessment (or responsive teaching)</w:t>
      </w:r>
      <w:r w:rsidR="003731FB">
        <w:rPr>
          <w:rFonts w:ascii="Century Gothic" w:hAnsi="Century Gothic"/>
        </w:rPr>
        <w:t xml:space="preserve"> is a key feature of art</w:t>
      </w:r>
      <w:r w:rsidRPr="00F004DD">
        <w:rPr>
          <w:rFonts w:ascii="Century Gothic" w:hAnsi="Century Gothic"/>
        </w:rPr>
        <w:t xml:space="preserve"> lessons. Teachers use effective questioning to </w:t>
      </w:r>
      <w:r w:rsidRPr="00F004DD">
        <w:rPr>
          <w:rFonts w:ascii="Century Gothic" w:hAnsi="Century Gothic"/>
        </w:rPr>
        <w:lastRenderedPageBreak/>
        <w:t xml:space="preserve">determine the extent of children’s understanding before deciding </w:t>
      </w:r>
      <w:r w:rsidR="003731FB">
        <w:rPr>
          <w:rFonts w:ascii="Century Gothic" w:hAnsi="Century Gothic"/>
        </w:rPr>
        <w:t>on what the children need next.</w:t>
      </w:r>
      <w:r w:rsidRPr="00F004DD">
        <w:rPr>
          <w:rFonts w:ascii="Century Gothic" w:hAnsi="Century Gothic"/>
        </w:rPr>
        <w:t xml:space="preserve"> </w:t>
      </w:r>
    </w:p>
    <w:p w14:paraId="64EF7644" w14:textId="2BF8B0BF" w:rsidR="00190EFD" w:rsidRPr="005E6317" w:rsidRDefault="00190EFD" w:rsidP="00190EFD">
      <w:pPr>
        <w:jc w:val="both"/>
        <w:rPr>
          <w:rFonts w:ascii="Century Gothic" w:hAnsi="Century Gothic"/>
          <w:b/>
          <w:bCs/>
          <w:color w:val="FF0000"/>
          <w:u w:val="single"/>
        </w:rPr>
      </w:pPr>
      <w:r w:rsidRPr="005E6317">
        <w:rPr>
          <w:rFonts w:ascii="Century Gothic" w:hAnsi="Century Gothic"/>
          <w:b/>
          <w:bCs/>
          <w:color w:val="FF0000"/>
          <w:u w:val="single"/>
        </w:rPr>
        <w:t>Summative Assessment</w:t>
      </w:r>
    </w:p>
    <w:p w14:paraId="10F58BC1" w14:textId="73B48FF5" w:rsidR="003731FB" w:rsidRDefault="003731FB" w:rsidP="00813311">
      <w:pPr>
        <w:ind w:left="-5"/>
        <w:jc w:val="both"/>
        <w:rPr>
          <w:rFonts w:ascii="Century Gothic" w:hAnsi="Century Gothic"/>
        </w:rPr>
      </w:pPr>
      <w:r>
        <w:rPr>
          <w:rFonts w:ascii="Century Gothic" w:hAnsi="Century Gothic"/>
        </w:rPr>
        <w:t xml:space="preserve">At the end of each art unit, children complete an assessment task. This is usually their final outcome, such as a final collage or painting using their knowledge and skills gained throughout the unit. </w:t>
      </w:r>
    </w:p>
    <w:p w14:paraId="02F0AB86" w14:textId="131D11D2" w:rsidR="00190EFD" w:rsidRPr="00EF1805" w:rsidRDefault="003731FB" w:rsidP="00813311">
      <w:pPr>
        <w:ind w:left="-5"/>
        <w:jc w:val="both"/>
        <w:rPr>
          <w:rFonts w:ascii="Century Gothic" w:hAnsi="Century Gothic"/>
        </w:rPr>
      </w:pPr>
      <w:r>
        <w:rPr>
          <w:rFonts w:ascii="Century Gothic" w:hAnsi="Century Gothic"/>
        </w:rPr>
        <w:t xml:space="preserve">Using this information, assessments are made against objectives listed on knowledge organisers and then recorded centrally. </w:t>
      </w:r>
      <w:r w:rsidR="00F004DD" w:rsidRPr="00F004DD">
        <w:rPr>
          <w:rFonts w:ascii="Century Gothic" w:hAnsi="Century Gothic"/>
        </w:rPr>
        <w:t>This allows teachers to check children’s progress towards meeting end of year expectations an</w:t>
      </w:r>
      <w:r w:rsidR="005E6317">
        <w:rPr>
          <w:rFonts w:ascii="Century Gothic" w:hAnsi="Century Gothic"/>
        </w:rPr>
        <w:t>d organise further support when</w:t>
      </w:r>
      <w:r w:rsidR="00F004DD" w:rsidRPr="00F004DD">
        <w:rPr>
          <w:rFonts w:ascii="Century Gothic" w:hAnsi="Century Gothic"/>
        </w:rPr>
        <w:t xml:space="preserve"> this is necessary. </w:t>
      </w:r>
    </w:p>
    <w:p w14:paraId="1B4BF3C8" w14:textId="77777777" w:rsidR="00EF1805" w:rsidRPr="00190EFD" w:rsidRDefault="00EF1805" w:rsidP="0076035F">
      <w:pPr>
        <w:shd w:val="clear" w:color="auto" w:fill="FFFFFF"/>
        <w:spacing w:before="204" w:after="204" w:line="240" w:lineRule="auto"/>
        <w:jc w:val="both"/>
        <w:textAlignment w:val="baseline"/>
        <w:rPr>
          <w:rFonts w:ascii="Century Gothic" w:hAnsi="Century Gothic"/>
          <w:b/>
          <w:color w:val="FF0000"/>
          <w:u w:val="single"/>
        </w:rPr>
      </w:pPr>
      <w:r w:rsidRPr="00190EFD">
        <w:rPr>
          <w:rFonts w:ascii="Century Gothic" w:hAnsi="Century Gothic"/>
          <w:b/>
          <w:color w:val="FF0000"/>
          <w:u w:val="single"/>
        </w:rPr>
        <w:t xml:space="preserve">Impact </w:t>
      </w:r>
    </w:p>
    <w:p w14:paraId="3F8DB586" w14:textId="77777777" w:rsidR="00EF1805" w:rsidRPr="00EF1805"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 xml:space="preserve">Within Art and Design, we strive to instil an appreciation and enjoyment of the arts enriching the children’s learning experience. Our Art and Design curriculum is high quality, well thought out and is planned to demonstrate progression. We measure the impact of our curriculum through the following methods: </w:t>
      </w:r>
    </w:p>
    <w:p w14:paraId="6921550E" w14:textId="77777777" w:rsidR="00EF1805" w:rsidRPr="00EF1805"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Assessing children’s understanding of topic linked vocabulary throughout. </w:t>
      </w:r>
    </w:p>
    <w:p w14:paraId="3D878DF4" w14:textId="77777777" w:rsidR="00EF1805" w:rsidRPr="00EF1805"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Summative assessment of pupil discussions about their learning. </w:t>
      </w:r>
    </w:p>
    <w:p w14:paraId="67EAF0A1" w14:textId="144AC950" w:rsidR="00EF1805" w:rsidRPr="00EF1805"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Images </w:t>
      </w:r>
      <w:r w:rsidR="005E6317">
        <w:rPr>
          <w:rFonts w:ascii="Century Gothic" w:hAnsi="Century Gothic"/>
        </w:rPr>
        <w:t xml:space="preserve">or videos </w:t>
      </w:r>
      <w:r w:rsidRPr="00EF1805">
        <w:rPr>
          <w:rFonts w:ascii="Century Gothic" w:hAnsi="Century Gothic"/>
        </w:rPr>
        <w:t>of the children’s practical learning.</w:t>
      </w:r>
    </w:p>
    <w:p w14:paraId="119ACF8D" w14:textId="77777777" w:rsidR="00EF1805" w:rsidRPr="00EF1805"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 xml:space="preserve"> </w:t>
      </w:r>
      <w:r w:rsidRPr="00EF1805">
        <w:rPr>
          <w:rFonts w:ascii="Century Gothic" w:hAnsi="Century Gothic"/>
        </w:rPr>
        <w:sym w:font="Symbol" w:char="F0B7"/>
      </w:r>
      <w:r w:rsidRPr="00EF1805">
        <w:rPr>
          <w:rFonts w:ascii="Century Gothic" w:hAnsi="Century Gothic"/>
        </w:rPr>
        <w:t xml:space="preserve"> Interviewing the pupils about their learning (pupil voice). </w:t>
      </w:r>
    </w:p>
    <w:p w14:paraId="097A3904" w14:textId="52C99DC8" w:rsidR="00EF1805" w:rsidRPr="00EF1805"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sym w:font="Symbol" w:char="F0B7"/>
      </w:r>
      <w:r w:rsidRPr="00EF1805">
        <w:rPr>
          <w:rFonts w:ascii="Century Gothic" w:hAnsi="Century Gothic"/>
        </w:rPr>
        <w:t xml:space="preserve"> Moderation staff meetings where pupil’s books are scrutinised and there is the opportunity </w:t>
      </w:r>
      <w:r w:rsidR="005E6317">
        <w:rPr>
          <w:rFonts w:ascii="Century Gothic" w:hAnsi="Century Gothic"/>
        </w:rPr>
        <w:t>for a dialogue between teachers.</w:t>
      </w:r>
    </w:p>
    <w:p w14:paraId="71B98749" w14:textId="77777777" w:rsidR="003F28C8"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 xml:space="preserve"> </w:t>
      </w:r>
      <w:r w:rsidRPr="00EF1805">
        <w:rPr>
          <w:rFonts w:ascii="Century Gothic" w:hAnsi="Century Gothic"/>
        </w:rPr>
        <w:sym w:font="Symbol" w:char="F0B7"/>
      </w:r>
      <w:r w:rsidRPr="00EF1805">
        <w:rPr>
          <w:rFonts w:ascii="Century Gothic" w:hAnsi="Century Gothic"/>
        </w:rPr>
        <w:t xml:space="preserve"> Assessment of work in books. </w:t>
      </w:r>
    </w:p>
    <w:p w14:paraId="683FCB8F" w14:textId="49BCF96C" w:rsidR="00EF1805" w:rsidRPr="00EF1805" w:rsidRDefault="00EF1805" w:rsidP="00813311">
      <w:pPr>
        <w:shd w:val="clear" w:color="auto" w:fill="FFFFFF"/>
        <w:spacing w:before="204" w:after="204" w:line="240" w:lineRule="auto"/>
        <w:jc w:val="both"/>
        <w:textAlignment w:val="baseline"/>
        <w:rPr>
          <w:rFonts w:ascii="Century Gothic" w:hAnsi="Century Gothic"/>
        </w:rPr>
      </w:pPr>
      <w:r w:rsidRPr="00EF1805">
        <w:rPr>
          <w:rFonts w:ascii="Century Gothic" w:hAnsi="Century Gothic"/>
        </w:rPr>
        <w:t>We know that our curriculum is effective when we see the artwork that the children have produced that has been inspired by great artists, crafts people and sculptors.</w:t>
      </w:r>
    </w:p>
    <w:p w14:paraId="4E35EBC9"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p>
    <w:p w14:paraId="66E15F6B"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p>
    <w:p w14:paraId="4D425B02" w14:textId="77777777" w:rsidR="00EF1805" w:rsidRPr="00EF1805" w:rsidRDefault="00EF1805" w:rsidP="0076035F">
      <w:pPr>
        <w:shd w:val="clear" w:color="auto" w:fill="FFFFFF"/>
        <w:spacing w:before="204" w:after="204" w:line="240" w:lineRule="auto"/>
        <w:jc w:val="both"/>
        <w:textAlignment w:val="baseline"/>
        <w:rPr>
          <w:rFonts w:ascii="Century Gothic" w:hAnsi="Century Gothic"/>
        </w:rPr>
      </w:pPr>
    </w:p>
    <w:p w14:paraId="4146DBB1" w14:textId="6B8C72A0" w:rsidR="002803AB" w:rsidRPr="001F3F6C" w:rsidRDefault="002803AB" w:rsidP="00190EFD">
      <w:pPr>
        <w:pStyle w:val="ListParagraph"/>
        <w:shd w:val="clear" w:color="auto" w:fill="FFFFFF"/>
        <w:spacing w:before="204" w:after="204" w:line="240" w:lineRule="auto"/>
        <w:jc w:val="both"/>
        <w:textAlignment w:val="baseline"/>
      </w:pPr>
    </w:p>
    <w:p w14:paraId="45FD7EB0" w14:textId="77777777" w:rsidR="003731FB" w:rsidRDefault="003731FB" w:rsidP="002854FE">
      <w:pPr>
        <w:rPr>
          <w:rFonts w:ascii="Century Gothic" w:hAnsi="Century Gothic"/>
        </w:rPr>
      </w:pPr>
    </w:p>
    <w:p w14:paraId="550EBAC5" w14:textId="77777777" w:rsidR="005E6317" w:rsidRDefault="005E6317" w:rsidP="002854FE">
      <w:pPr>
        <w:rPr>
          <w:rFonts w:ascii="Century Gothic" w:hAnsi="Century Gothic"/>
          <w:b/>
          <w:color w:val="FF0000"/>
        </w:rPr>
      </w:pPr>
    </w:p>
    <w:p w14:paraId="30074544" w14:textId="758800AA" w:rsidR="005E6317" w:rsidRDefault="005E6317" w:rsidP="002854FE">
      <w:pPr>
        <w:rPr>
          <w:rFonts w:ascii="Century Gothic" w:hAnsi="Century Gothic"/>
          <w:b/>
          <w:color w:val="FF0000"/>
        </w:rPr>
      </w:pPr>
    </w:p>
    <w:p w14:paraId="7D8E716A" w14:textId="5CA1F2DB" w:rsidR="003F28C8" w:rsidRDefault="003F28C8" w:rsidP="002854FE">
      <w:pPr>
        <w:rPr>
          <w:rFonts w:ascii="Century Gothic" w:hAnsi="Century Gothic"/>
          <w:b/>
          <w:color w:val="FF0000"/>
        </w:rPr>
      </w:pPr>
    </w:p>
    <w:p w14:paraId="4BEEA56F" w14:textId="1D4D600E" w:rsidR="003F28C8" w:rsidRDefault="003F28C8" w:rsidP="002854FE">
      <w:pPr>
        <w:rPr>
          <w:rFonts w:ascii="Century Gothic" w:hAnsi="Century Gothic"/>
          <w:b/>
          <w:color w:val="FF0000"/>
        </w:rPr>
      </w:pPr>
    </w:p>
    <w:p w14:paraId="3C6AAC90" w14:textId="77777777" w:rsidR="003F28C8" w:rsidRDefault="003F28C8" w:rsidP="002854FE">
      <w:pPr>
        <w:rPr>
          <w:rFonts w:ascii="Century Gothic" w:hAnsi="Century Gothic"/>
          <w:b/>
          <w:color w:val="FF0000"/>
        </w:rPr>
      </w:pPr>
    </w:p>
    <w:p w14:paraId="6B4BAECE" w14:textId="60F0A71D" w:rsidR="002854FE" w:rsidRPr="005E6317" w:rsidRDefault="00190EFD" w:rsidP="002854FE">
      <w:pPr>
        <w:rPr>
          <w:rFonts w:ascii="Century Gothic" w:hAnsi="Century Gothic"/>
          <w:b/>
          <w:color w:val="FF0000"/>
          <w:u w:val="single"/>
        </w:rPr>
      </w:pPr>
      <w:r w:rsidRPr="005E6317">
        <w:rPr>
          <w:rFonts w:ascii="Century Gothic" w:hAnsi="Century Gothic"/>
          <w:b/>
          <w:color w:val="FF0000"/>
          <w:u w:val="single"/>
        </w:rPr>
        <w:t>Features of an</w:t>
      </w:r>
      <w:r w:rsidR="00123369">
        <w:rPr>
          <w:rFonts w:ascii="Century Gothic" w:hAnsi="Century Gothic"/>
          <w:b/>
          <w:color w:val="FF0000"/>
          <w:u w:val="single"/>
        </w:rPr>
        <w:t xml:space="preserve"> effective</w:t>
      </w:r>
      <w:r w:rsidRPr="005E6317">
        <w:rPr>
          <w:rFonts w:ascii="Century Gothic" w:hAnsi="Century Gothic"/>
          <w:b/>
          <w:color w:val="FF0000"/>
          <w:u w:val="single"/>
        </w:rPr>
        <w:t xml:space="preserve"> Art </w:t>
      </w:r>
      <w:r w:rsidR="00FA3E6E">
        <w:rPr>
          <w:rFonts w:ascii="Century Gothic" w:hAnsi="Century Gothic"/>
          <w:b/>
          <w:color w:val="FF0000"/>
          <w:u w:val="single"/>
        </w:rPr>
        <w:t>Teaching Sequence</w:t>
      </w:r>
    </w:p>
    <w:p w14:paraId="22DE90EB" w14:textId="317B9046" w:rsidR="00F21134" w:rsidRPr="00560EE5" w:rsidRDefault="00CF3A28" w:rsidP="002854FE">
      <w:pPr>
        <w:rPr>
          <w:rFonts w:ascii="Century Gothic" w:hAnsi="Century Gothic"/>
        </w:rPr>
      </w:pPr>
      <w:r w:rsidRPr="00560EE5">
        <w:rPr>
          <w:rFonts w:ascii="Century Gothic" w:hAnsi="Century Gothic"/>
        </w:rPr>
        <w:t>Throughout a unit of work, each lesson should build on the previous one. It should be clearly focused on the knowledge, skills and vocabulary specified in knowledge organisers.</w:t>
      </w:r>
    </w:p>
    <w:p w14:paraId="6C5AA2EC" w14:textId="323E7458" w:rsidR="00CF3A28" w:rsidRPr="00560EE5" w:rsidRDefault="00CF3A28" w:rsidP="007567D9">
      <w:pPr>
        <w:jc w:val="both"/>
        <w:rPr>
          <w:rFonts w:ascii="Century Gothic" w:hAnsi="Century Gothic"/>
          <w:b/>
        </w:rPr>
      </w:pPr>
      <w:r w:rsidRPr="00560EE5">
        <w:rPr>
          <w:rFonts w:ascii="Century Gothic" w:hAnsi="Century Gothic"/>
          <w:b/>
        </w:rPr>
        <w:t xml:space="preserve">The following information provides a guide on which to sequence lessons within a unit. They are not intended to be lesson by lesson but a way of thinking and weaving activities together. Keep revisiting artist’s work every week to help the children remember. Talking </w:t>
      </w:r>
      <w:r w:rsidR="00E65DFA">
        <w:rPr>
          <w:rFonts w:ascii="Century Gothic" w:hAnsi="Century Gothic"/>
          <w:b/>
        </w:rPr>
        <w:t xml:space="preserve">about </w:t>
      </w:r>
      <w:r w:rsidRPr="00560EE5">
        <w:rPr>
          <w:rFonts w:ascii="Century Gothic" w:hAnsi="Century Gothic"/>
          <w:b/>
        </w:rPr>
        <w:t xml:space="preserve">art is also a very important part that should be evident throughout the sequence of lessons. For example, </w:t>
      </w:r>
      <w:r w:rsidR="007567D9" w:rsidRPr="00560EE5">
        <w:rPr>
          <w:rFonts w:ascii="Century Gothic" w:hAnsi="Century Gothic"/>
          <w:b/>
        </w:rPr>
        <w:t>what</w:t>
      </w:r>
      <w:r w:rsidRPr="00560EE5">
        <w:rPr>
          <w:rFonts w:ascii="Century Gothic" w:hAnsi="Century Gothic"/>
          <w:b/>
        </w:rPr>
        <w:t xml:space="preserve"> does this artwork say to you? </w:t>
      </w:r>
    </w:p>
    <w:p w14:paraId="2783A588" w14:textId="17E72C67" w:rsidR="00CF3A28" w:rsidRPr="00560EE5" w:rsidRDefault="00CF3A28" w:rsidP="002854FE">
      <w:pPr>
        <w:rPr>
          <w:rFonts w:ascii="Century Gothic" w:hAnsi="Century Gothic" w:cs="Segoe UI"/>
          <w:color w:val="242424"/>
          <w:shd w:val="clear" w:color="auto" w:fill="FFFFFF"/>
        </w:rPr>
      </w:pPr>
      <w:r w:rsidRPr="00560EE5">
        <w:rPr>
          <w:rFonts w:ascii="Century Gothic" w:hAnsi="Century Gothic" w:cs="Segoe UI"/>
          <w:color w:val="242424"/>
        </w:rPr>
        <w:br/>
      </w:r>
      <w:r w:rsidRPr="00560EE5">
        <w:rPr>
          <w:rFonts w:ascii="Century Gothic" w:hAnsi="Century Gothic" w:cs="Segoe UI"/>
          <w:color w:val="242424"/>
          <w:shd w:val="clear" w:color="auto" w:fill="FFFFFF"/>
        </w:rPr>
        <w:t>1. Begin by immersing children in the work of an artist, craft makers or designer. Give children opportunities to list</w:t>
      </w:r>
      <w:r w:rsidR="007567D9">
        <w:rPr>
          <w:rFonts w:ascii="Century Gothic" w:hAnsi="Century Gothic" w:cs="Segoe UI"/>
          <w:color w:val="242424"/>
          <w:shd w:val="clear" w:color="auto" w:fill="FFFFFF"/>
        </w:rPr>
        <w:t xml:space="preserve">en to, </w:t>
      </w:r>
      <w:r w:rsidRPr="00560EE5">
        <w:rPr>
          <w:rFonts w:ascii="Century Gothic" w:hAnsi="Century Gothic" w:cs="Segoe UI"/>
          <w:color w:val="242424"/>
          <w:shd w:val="clear" w:color="auto" w:fill="FFFFFF"/>
        </w:rPr>
        <w:t xml:space="preserve">form opinions and to try out a technique. Within this part they may also find out some key knowledge about an artist and make annotations in sketchbooks. </w:t>
      </w:r>
    </w:p>
    <w:p w14:paraId="71A7C2C9" w14:textId="77777777" w:rsidR="00CF3A28" w:rsidRPr="00560EE5" w:rsidRDefault="00CF3A28" w:rsidP="002854FE">
      <w:pPr>
        <w:rPr>
          <w:rFonts w:ascii="Century Gothic" w:hAnsi="Century Gothic" w:cs="Segoe UI"/>
          <w:color w:val="242424"/>
          <w:shd w:val="clear" w:color="auto" w:fill="FFFFFF"/>
        </w:rPr>
      </w:pPr>
      <w:r w:rsidRPr="00560EE5">
        <w:rPr>
          <w:rFonts w:ascii="Century Gothic" w:hAnsi="Century Gothic" w:cs="Segoe UI"/>
          <w:color w:val="242424"/>
        </w:rPr>
        <w:br/>
      </w:r>
      <w:r w:rsidRPr="00560EE5">
        <w:rPr>
          <w:rFonts w:ascii="Century Gothic" w:hAnsi="Century Gothic" w:cs="Segoe UI"/>
          <w:color w:val="242424"/>
          <w:shd w:val="clear" w:color="auto" w:fill="FFFFFF"/>
        </w:rPr>
        <w:t>2. Drawing will start in sketchbooks using a variety of tools. For example, H, 2B, 6B,</w:t>
      </w:r>
      <w:r w:rsidRPr="00560EE5">
        <w:rPr>
          <w:rFonts w:ascii="Century Gothic" w:hAnsi="Century Gothic" w:cs="Segoe UI"/>
          <w:color w:val="242424"/>
        </w:rPr>
        <w:t xml:space="preserve"> </w:t>
      </w:r>
      <w:r w:rsidRPr="00560EE5">
        <w:rPr>
          <w:rFonts w:ascii="Century Gothic" w:hAnsi="Century Gothic" w:cs="Segoe UI"/>
          <w:color w:val="242424"/>
          <w:shd w:val="clear" w:color="auto" w:fill="FFFFFF"/>
        </w:rPr>
        <w:t>graphite stick, biro, felt pen, charcoal and chalk. Children will try out an</w:t>
      </w:r>
      <w:r w:rsidRPr="00560EE5">
        <w:rPr>
          <w:rFonts w:ascii="Century Gothic" w:hAnsi="Century Gothic" w:cs="Segoe UI"/>
          <w:color w:val="242424"/>
        </w:rPr>
        <w:t xml:space="preserve"> </w:t>
      </w:r>
      <w:r w:rsidRPr="00560EE5">
        <w:rPr>
          <w:rFonts w:ascii="Century Gothic" w:hAnsi="Century Gothic" w:cs="Segoe UI"/>
          <w:color w:val="242424"/>
          <w:shd w:val="clear" w:color="auto" w:fill="FFFFFF"/>
        </w:rPr>
        <w:t>artist’s methods, make brushstrokes/mark-making or explore drawing tools to build knowledge of materials.</w:t>
      </w:r>
      <w:r w:rsidRPr="00560EE5">
        <w:rPr>
          <w:rFonts w:ascii="Century Gothic" w:hAnsi="Century Gothic" w:cs="Segoe UI"/>
          <w:color w:val="242424"/>
        </w:rPr>
        <w:br/>
      </w:r>
    </w:p>
    <w:p w14:paraId="221AC7CA" w14:textId="636AE1FC" w:rsidR="00CF3A28" w:rsidRPr="00560EE5" w:rsidRDefault="00CF3A28" w:rsidP="002854FE">
      <w:pPr>
        <w:rPr>
          <w:rFonts w:ascii="Century Gothic" w:hAnsi="Century Gothic" w:cs="Segoe UI"/>
          <w:color w:val="242424"/>
          <w:shd w:val="clear" w:color="auto" w:fill="FFFFFF"/>
        </w:rPr>
      </w:pPr>
      <w:r w:rsidRPr="00560EE5">
        <w:rPr>
          <w:rFonts w:ascii="Century Gothic" w:hAnsi="Century Gothic" w:cs="Segoe UI"/>
          <w:color w:val="242424"/>
          <w:shd w:val="clear" w:color="auto" w:fill="FFFFFF"/>
        </w:rPr>
        <w:t>3. Children will develop their skills in sketchbooks and use other media. For example chalk or oil</w:t>
      </w:r>
      <w:r w:rsidRPr="00560EE5">
        <w:rPr>
          <w:rFonts w:ascii="Century Gothic" w:hAnsi="Century Gothic" w:cs="Segoe UI"/>
          <w:color w:val="242424"/>
        </w:rPr>
        <w:t xml:space="preserve"> </w:t>
      </w:r>
      <w:r w:rsidRPr="00560EE5">
        <w:rPr>
          <w:rFonts w:ascii="Century Gothic" w:hAnsi="Century Gothic" w:cs="Segoe UI"/>
          <w:color w:val="242424"/>
          <w:shd w:val="clear" w:color="auto" w:fill="FFFFFF"/>
        </w:rPr>
        <w:t>pastels. They will make annotations in sketchbooks</w:t>
      </w:r>
      <w:r w:rsidR="003F28C8">
        <w:rPr>
          <w:rFonts w:ascii="Century Gothic" w:hAnsi="Century Gothic" w:cs="Segoe UI"/>
          <w:color w:val="242424"/>
          <w:shd w:val="clear" w:color="auto" w:fill="FFFFFF"/>
        </w:rPr>
        <w:t>.</w:t>
      </w:r>
      <w:r w:rsidRPr="00560EE5">
        <w:rPr>
          <w:rFonts w:ascii="Century Gothic" w:hAnsi="Century Gothic" w:cs="Segoe UI"/>
          <w:color w:val="242424"/>
        </w:rPr>
        <w:br/>
      </w:r>
    </w:p>
    <w:p w14:paraId="10F2BC1E" w14:textId="77777777" w:rsidR="00CF3A28" w:rsidRPr="00560EE5" w:rsidRDefault="00CF3A28" w:rsidP="002854FE">
      <w:pPr>
        <w:rPr>
          <w:rFonts w:ascii="Century Gothic" w:hAnsi="Century Gothic" w:cs="Segoe UI"/>
          <w:color w:val="242424"/>
          <w:shd w:val="clear" w:color="auto" w:fill="FFFFFF"/>
        </w:rPr>
      </w:pPr>
      <w:r w:rsidRPr="00560EE5">
        <w:rPr>
          <w:rFonts w:ascii="Century Gothic" w:hAnsi="Century Gothic" w:cs="Segoe UI"/>
          <w:color w:val="242424"/>
          <w:shd w:val="clear" w:color="auto" w:fill="FFFFFF"/>
        </w:rPr>
        <w:t>4. Work in sketchbooks will develop further into paint; watercolour, ready-mix or acrylics. Children will try out an artist’s methods/brushstrokes/mark-making. They may recap on colour mixing.</w:t>
      </w:r>
      <w:r w:rsidRPr="00560EE5">
        <w:rPr>
          <w:rFonts w:ascii="Century Gothic" w:hAnsi="Century Gothic" w:cs="Segoe UI"/>
          <w:color w:val="242424"/>
        </w:rPr>
        <w:br/>
      </w:r>
    </w:p>
    <w:p w14:paraId="0B3C520C" w14:textId="77777777" w:rsidR="00CF3A28" w:rsidRPr="00560EE5" w:rsidRDefault="00CF3A28" w:rsidP="002854FE">
      <w:pPr>
        <w:rPr>
          <w:rFonts w:ascii="Century Gothic" w:hAnsi="Century Gothic" w:cs="Segoe UI"/>
          <w:color w:val="242424"/>
          <w:shd w:val="clear" w:color="auto" w:fill="FFFFFF"/>
        </w:rPr>
      </w:pPr>
      <w:r w:rsidRPr="00560EE5">
        <w:rPr>
          <w:rFonts w:ascii="Century Gothic" w:hAnsi="Century Gothic" w:cs="Segoe UI"/>
          <w:color w:val="242424"/>
          <w:shd w:val="clear" w:color="auto" w:fill="FFFFFF"/>
        </w:rPr>
        <w:t>5. Children may work together on large scale group drawing, change scales or formats.</w:t>
      </w:r>
      <w:r w:rsidRPr="00560EE5">
        <w:rPr>
          <w:rFonts w:ascii="Century Gothic" w:hAnsi="Century Gothic" w:cs="Segoe UI"/>
          <w:color w:val="242424"/>
        </w:rPr>
        <w:br/>
      </w:r>
    </w:p>
    <w:p w14:paraId="1D2F33D3" w14:textId="77777777" w:rsidR="00CF3A28" w:rsidRPr="00560EE5" w:rsidRDefault="00CF3A28" w:rsidP="002854FE">
      <w:pPr>
        <w:rPr>
          <w:rFonts w:ascii="Century Gothic" w:hAnsi="Century Gothic" w:cs="Segoe UI"/>
          <w:color w:val="242424"/>
          <w:shd w:val="clear" w:color="auto" w:fill="FFFFFF"/>
        </w:rPr>
      </w:pPr>
      <w:r w:rsidRPr="00560EE5">
        <w:rPr>
          <w:rFonts w:ascii="Century Gothic" w:hAnsi="Century Gothic" w:cs="Segoe UI"/>
          <w:color w:val="242424"/>
          <w:shd w:val="clear" w:color="auto" w:fill="FFFFFF"/>
        </w:rPr>
        <w:t>6.  Develop work into printing/sculpture/textile/collage/digital etc.</w:t>
      </w:r>
    </w:p>
    <w:p w14:paraId="7287D0EB" w14:textId="77777777" w:rsidR="00CF3A28" w:rsidRPr="00560EE5" w:rsidRDefault="00CF3A28" w:rsidP="002854FE">
      <w:pPr>
        <w:rPr>
          <w:rFonts w:ascii="Century Gothic" w:hAnsi="Century Gothic" w:cs="Segoe UI"/>
          <w:color w:val="242424"/>
        </w:rPr>
      </w:pPr>
    </w:p>
    <w:p w14:paraId="5438AA85" w14:textId="77777777" w:rsidR="00CF3A28" w:rsidRPr="00560EE5" w:rsidRDefault="00CF3A28" w:rsidP="002854FE">
      <w:pPr>
        <w:rPr>
          <w:rFonts w:ascii="Century Gothic" w:hAnsi="Century Gothic" w:cs="Segoe UI"/>
          <w:color w:val="242424"/>
          <w:shd w:val="clear" w:color="auto" w:fill="FFFFFF"/>
        </w:rPr>
      </w:pPr>
      <w:r w:rsidRPr="00560EE5">
        <w:rPr>
          <w:rFonts w:ascii="Century Gothic" w:hAnsi="Century Gothic" w:cs="Segoe UI"/>
          <w:color w:val="242424"/>
        </w:rPr>
        <w:t xml:space="preserve">7. Children will </w:t>
      </w:r>
      <w:r w:rsidRPr="00560EE5">
        <w:rPr>
          <w:rFonts w:ascii="Century Gothic" w:hAnsi="Century Gothic" w:cs="Segoe UI"/>
          <w:color w:val="242424"/>
          <w:shd w:val="clear" w:color="auto" w:fill="FFFFFF"/>
        </w:rPr>
        <w:t>respond to own work/peers’ work/artist’s work. They will respond to questions, reflect on what went well, what was tricky, what they have learnt – class critique of each other's work.</w:t>
      </w:r>
      <w:r w:rsidRPr="00560EE5">
        <w:rPr>
          <w:rFonts w:ascii="Century Gothic" w:hAnsi="Century Gothic" w:cs="Segoe UI"/>
          <w:color w:val="242424"/>
        </w:rPr>
        <w:br/>
      </w:r>
    </w:p>
    <w:p w14:paraId="6878153F" w14:textId="6EAB16CE" w:rsidR="003731FB" w:rsidRDefault="00CF3A28" w:rsidP="002854FE">
      <w:pPr>
        <w:rPr>
          <w:rFonts w:ascii="Century Gothic" w:hAnsi="Century Gothic" w:cs="Segoe UI"/>
          <w:color w:val="242424"/>
        </w:rPr>
      </w:pPr>
      <w:r w:rsidRPr="00560EE5">
        <w:rPr>
          <w:rFonts w:ascii="Century Gothic" w:hAnsi="Century Gothic" w:cs="Segoe UI"/>
          <w:color w:val="242424"/>
          <w:shd w:val="clear" w:color="auto" w:fill="FFFFFF"/>
        </w:rPr>
        <w:lastRenderedPageBreak/>
        <w:t>8. Opportunities to develop opinions on various art media and</w:t>
      </w:r>
      <w:r w:rsidRPr="00560EE5">
        <w:rPr>
          <w:rFonts w:ascii="Century Gothic" w:hAnsi="Century Gothic" w:cs="Segoe UI"/>
          <w:color w:val="242424"/>
        </w:rPr>
        <w:t xml:space="preserve"> </w:t>
      </w:r>
      <w:r w:rsidR="003F28C8">
        <w:rPr>
          <w:rFonts w:ascii="Century Gothic" w:hAnsi="Century Gothic" w:cs="Segoe UI"/>
          <w:color w:val="242424"/>
          <w:shd w:val="clear" w:color="auto" w:fill="FFFFFF"/>
        </w:rPr>
        <w:t>artists. For example,</w:t>
      </w:r>
      <w:r w:rsidRPr="00560EE5">
        <w:rPr>
          <w:rFonts w:ascii="Century Gothic" w:hAnsi="Century Gothic" w:cs="Segoe UI"/>
          <w:color w:val="242424"/>
          <w:shd w:val="clear" w:color="auto" w:fill="FFFFFF"/>
        </w:rPr>
        <w:t xml:space="preserve"> understanding how an artist works, interpreting their messages and ask</w:t>
      </w:r>
      <w:r w:rsidR="003F28C8">
        <w:rPr>
          <w:rFonts w:ascii="Century Gothic" w:hAnsi="Century Gothic" w:cs="Segoe UI"/>
          <w:color w:val="242424"/>
          <w:shd w:val="clear" w:color="auto" w:fill="FFFFFF"/>
        </w:rPr>
        <w:t>ing</w:t>
      </w:r>
      <w:r w:rsidRPr="00560EE5">
        <w:rPr>
          <w:rFonts w:ascii="Century Gothic" w:hAnsi="Century Gothic" w:cs="Segoe UI"/>
          <w:color w:val="242424"/>
          <w:shd w:val="clear" w:color="auto" w:fill="FFFFFF"/>
        </w:rPr>
        <w:t xml:space="preserve"> big</w:t>
      </w:r>
      <w:r w:rsidRPr="00560EE5">
        <w:rPr>
          <w:rFonts w:ascii="Century Gothic" w:hAnsi="Century Gothic" w:cs="Segoe UI"/>
          <w:color w:val="242424"/>
        </w:rPr>
        <w:t xml:space="preserve"> </w:t>
      </w:r>
      <w:r w:rsidRPr="00560EE5">
        <w:rPr>
          <w:rFonts w:ascii="Century Gothic" w:hAnsi="Century Gothic" w:cs="Segoe UI"/>
          <w:color w:val="242424"/>
          <w:shd w:val="clear" w:color="auto" w:fill="FFFFFF"/>
        </w:rPr>
        <w:t>questions e</w:t>
      </w:r>
      <w:r w:rsidR="00560EE5">
        <w:rPr>
          <w:rFonts w:ascii="Century Gothic" w:hAnsi="Century Gothic" w:cs="Segoe UI"/>
          <w:color w:val="242424"/>
          <w:shd w:val="clear" w:color="auto" w:fill="FFFFFF"/>
        </w:rPr>
        <w:t>.</w:t>
      </w:r>
      <w:r w:rsidRPr="00560EE5">
        <w:rPr>
          <w:rFonts w:ascii="Century Gothic" w:hAnsi="Century Gothic" w:cs="Segoe UI"/>
          <w:color w:val="242424"/>
          <w:shd w:val="clear" w:color="auto" w:fill="FFFFFF"/>
        </w:rPr>
        <w:t xml:space="preserve">g. </w:t>
      </w:r>
      <w:r w:rsidR="00560EE5" w:rsidRPr="00560EE5">
        <w:rPr>
          <w:rFonts w:ascii="Century Gothic" w:hAnsi="Century Gothic" w:cs="Segoe UI"/>
          <w:color w:val="242424"/>
          <w:shd w:val="clear" w:color="auto" w:fill="FFFFFF"/>
        </w:rPr>
        <w:t>How</w:t>
      </w:r>
      <w:r w:rsidRPr="00560EE5">
        <w:rPr>
          <w:rFonts w:ascii="Century Gothic" w:hAnsi="Century Gothic" w:cs="Segoe UI"/>
          <w:color w:val="242424"/>
          <w:shd w:val="clear" w:color="auto" w:fill="FFFFFF"/>
        </w:rPr>
        <w:t xml:space="preserve"> design affects our lives etc.</w:t>
      </w:r>
      <w:r w:rsidRPr="00560EE5">
        <w:rPr>
          <w:rFonts w:ascii="Century Gothic" w:hAnsi="Century Gothic" w:cs="Segoe UI"/>
          <w:color w:val="242424"/>
        </w:rPr>
        <w:br/>
      </w:r>
      <w:r w:rsidRPr="00560EE5">
        <w:rPr>
          <w:rFonts w:ascii="Century Gothic" w:hAnsi="Century Gothic" w:cs="Segoe UI"/>
          <w:color w:val="242424"/>
        </w:rPr>
        <w:br/>
      </w:r>
      <w:r w:rsidR="00560EE5" w:rsidRPr="00560EE5">
        <w:rPr>
          <w:rFonts w:ascii="Century Gothic" w:hAnsi="Century Gothic" w:cs="Segoe UI"/>
          <w:color w:val="242424"/>
          <w:shd w:val="clear" w:color="auto" w:fill="FFFFFF"/>
        </w:rPr>
        <w:t xml:space="preserve">In a good art lesson you would see children immersed in </w:t>
      </w:r>
      <w:r w:rsidR="003F28C8">
        <w:rPr>
          <w:rFonts w:ascii="Century Gothic" w:hAnsi="Century Gothic" w:cs="Segoe UI"/>
          <w:color w:val="242424"/>
          <w:shd w:val="clear" w:color="auto" w:fill="FFFFFF"/>
        </w:rPr>
        <w:t xml:space="preserve">an artist’s work to inspire them. </w:t>
      </w:r>
      <w:r w:rsidR="00560EE5" w:rsidRPr="00560EE5">
        <w:rPr>
          <w:rFonts w:ascii="Century Gothic" w:hAnsi="Century Gothic" w:cs="Segoe UI"/>
          <w:color w:val="242424"/>
          <w:shd w:val="clear" w:color="auto" w:fill="FFFFFF"/>
        </w:rPr>
        <w:t>Children will have opportunities to explore materials in thei</w:t>
      </w:r>
      <w:r w:rsidR="003F28C8">
        <w:rPr>
          <w:rFonts w:ascii="Century Gothic" w:hAnsi="Century Gothic" w:cs="Segoe UI"/>
          <w:color w:val="242424"/>
          <w:shd w:val="clear" w:color="auto" w:fill="FFFFFF"/>
        </w:rPr>
        <w:t>r own creative</w:t>
      </w:r>
      <w:r w:rsidR="00560EE5" w:rsidRPr="00560EE5">
        <w:rPr>
          <w:rFonts w:ascii="Century Gothic" w:hAnsi="Century Gothic" w:cs="Segoe UI"/>
          <w:color w:val="242424"/>
          <w:shd w:val="clear" w:color="auto" w:fill="FFFFFF"/>
        </w:rPr>
        <w:t xml:space="preserve"> way. They will annotate thoughts and opinions using sketchbooks. If appropriate, self-assessment annotations will support children to reflect and think about likes, dislikes and meanings. </w:t>
      </w:r>
      <w:r w:rsidRPr="00560EE5">
        <w:rPr>
          <w:rFonts w:ascii="Century Gothic" w:hAnsi="Century Gothic" w:cs="Segoe UI"/>
          <w:color w:val="242424"/>
        </w:rPr>
        <w:br/>
      </w:r>
    </w:p>
    <w:p w14:paraId="3496DC5D" w14:textId="1FCF43D8" w:rsidR="003F28C8" w:rsidRDefault="003F28C8" w:rsidP="002854FE">
      <w:pPr>
        <w:rPr>
          <w:rFonts w:ascii="Century Gothic" w:hAnsi="Century Gothic" w:cs="Segoe UI"/>
          <w:color w:val="242424"/>
        </w:rPr>
      </w:pPr>
    </w:p>
    <w:p w14:paraId="6D6A82A4" w14:textId="2A22D13B" w:rsidR="003F28C8" w:rsidRDefault="003F28C8" w:rsidP="002854FE">
      <w:pPr>
        <w:rPr>
          <w:rFonts w:ascii="Century Gothic" w:hAnsi="Century Gothic" w:cs="Segoe UI"/>
          <w:color w:val="242424"/>
        </w:rPr>
      </w:pPr>
    </w:p>
    <w:p w14:paraId="14C17D75" w14:textId="5DF6ADBF" w:rsidR="003F28C8" w:rsidRDefault="003F28C8" w:rsidP="002854FE">
      <w:pPr>
        <w:rPr>
          <w:rFonts w:ascii="Century Gothic" w:hAnsi="Century Gothic" w:cs="Segoe UI"/>
          <w:color w:val="242424"/>
        </w:rPr>
      </w:pPr>
    </w:p>
    <w:p w14:paraId="5B7453B9" w14:textId="18BCCA29" w:rsidR="003F28C8" w:rsidRDefault="003F28C8" w:rsidP="002854FE">
      <w:pPr>
        <w:rPr>
          <w:rFonts w:ascii="Century Gothic" w:hAnsi="Century Gothic" w:cs="Segoe UI"/>
          <w:color w:val="242424"/>
        </w:rPr>
      </w:pPr>
    </w:p>
    <w:p w14:paraId="1DA4343B" w14:textId="3F746ACA" w:rsidR="003F28C8" w:rsidRDefault="003F28C8" w:rsidP="002854FE">
      <w:pPr>
        <w:rPr>
          <w:rFonts w:ascii="Century Gothic" w:hAnsi="Century Gothic" w:cs="Segoe UI"/>
          <w:color w:val="242424"/>
        </w:rPr>
      </w:pPr>
    </w:p>
    <w:p w14:paraId="7031996D" w14:textId="39D7E6D4" w:rsidR="003F28C8" w:rsidRDefault="003F28C8" w:rsidP="002854FE">
      <w:pPr>
        <w:rPr>
          <w:rFonts w:ascii="Century Gothic" w:hAnsi="Century Gothic" w:cs="Segoe UI"/>
          <w:color w:val="242424"/>
        </w:rPr>
      </w:pPr>
    </w:p>
    <w:p w14:paraId="2ABF3326" w14:textId="041A145F" w:rsidR="003F28C8" w:rsidRDefault="003F28C8" w:rsidP="002854FE">
      <w:pPr>
        <w:rPr>
          <w:rFonts w:ascii="Century Gothic" w:hAnsi="Century Gothic" w:cs="Segoe UI"/>
          <w:color w:val="242424"/>
        </w:rPr>
      </w:pPr>
    </w:p>
    <w:p w14:paraId="778C32A3" w14:textId="587F84E9" w:rsidR="003F28C8" w:rsidRDefault="003F28C8" w:rsidP="002854FE">
      <w:pPr>
        <w:rPr>
          <w:rFonts w:ascii="Century Gothic" w:hAnsi="Century Gothic" w:cs="Segoe UI"/>
          <w:color w:val="242424"/>
        </w:rPr>
      </w:pPr>
    </w:p>
    <w:p w14:paraId="2F1AB57D" w14:textId="2EB143E5" w:rsidR="003F28C8" w:rsidRDefault="003F28C8" w:rsidP="002854FE">
      <w:pPr>
        <w:rPr>
          <w:rFonts w:ascii="Century Gothic" w:hAnsi="Century Gothic" w:cs="Segoe UI"/>
          <w:color w:val="242424"/>
        </w:rPr>
      </w:pPr>
    </w:p>
    <w:p w14:paraId="6186669B" w14:textId="7C1B2DE8" w:rsidR="003F28C8" w:rsidRDefault="003F28C8" w:rsidP="002854FE">
      <w:pPr>
        <w:rPr>
          <w:rFonts w:ascii="Century Gothic" w:hAnsi="Century Gothic" w:cs="Segoe UI"/>
          <w:color w:val="242424"/>
        </w:rPr>
      </w:pPr>
    </w:p>
    <w:p w14:paraId="39BD292C" w14:textId="28E15B9F" w:rsidR="003F28C8" w:rsidRDefault="003F28C8" w:rsidP="002854FE">
      <w:pPr>
        <w:rPr>
          <w:rFonts w:ascii="Century Gothic" w:hAnsi="Century Gothic" w:cs="Segoe UI"/>
          <w:color w:val="242424"/>
        </w:rPr>
      </w:pPr>
    </w:p>
    <w:p w14:paraId="6884A60C" w14:textId="43E2F88B" w:rsidR="003F28C8" w:rsidRDefault="003F28C8" w:rsidP="002854FE">
      <w:pPr>
        <w:rPr>
          <w:rFonts w:ascii="Century Gothic" w:hAnsi="Century Gothic" w:cs="Segoe UI"/>
          <w:color w:val="242424"/>
        </w:rPr>
      </w:pPr>
    </w:p>
    <w:p w14:paraId="7565D2B2" w14:textId="5E50ED93" w:rsidR="003F28C8" w:rsidRDefault="003F28C8" w:rsidP="002854FE">
      <w:pPr>
        <w:rPr>
          <w:rFonts w:ascii="Century Gothic" w:hAnsi="Century Gothic" w:cs="Segoe UI"/>
          <w:color w:val="242424"/>
        </w:rPr>
      </w:pPr>
    </w:p>
    <w:p w14:paraId="61B7046E" w14:textId="4531DC9B" w:rsidR="003F28C8" w:rsidRDefault="003F28C8" w:rsidP="002854FE">
      <w:pPr>
        <w:rPr>
          <w:rFonts w:ascii="Century Gothic" w:hAnsi="Century Gothic" w:cs="Segoe UI"/>
          <w:color w:val="242424"/>
        </w:rPr>
      </w:pPr>
    </w:p>
    <w:p w14:paraId="24E90EB0" w14:textId="1BE52A64" w:rsidR="003F28C8" w:rsidRDefault="003F28C8" w:rsidP="002854FE">
      <w:pPr>
        <w:rPr>
          <w:rFonts w:ascii="Century Gothic" w:hAnsi="Century Gothic" w:cs="Segoe UI"/>
          <w:color w:val="242424"/>
        </w:rPr>
      </w:pPr>
    </w:p>
    <w:p w14:paraId="4197F780" w14:textId="7DFEB3AD" w:rsidR="003F28C8" w:rsidRDefault="003F28C8" w:rsidP="002854FE">
      <w:pPr>
        <w:rPr>
          <w:rFonts w:ascii="Century Gothic" w:hAnsi="Century Gothic" w:cs="Segoe UI"/>
          <w:color w:val="242424"/>
        </w:rPr>
      </w:pPr>
    </w:p>
    <w:p w14:paraId="2F3FED4F" w14:textId="427FB41C" w:rsidR="003F28C8" w:rsidRDefault="003F28C8" w:rsidP="002854FE">
      <w:pPr>
        <w:rPr>
          <w:rFonts w:ascii="Century Gothic" w:hAnsi="Century Gothic" w:cs="Segoe UI"/>
          <w:color w:val="242424"/>
        </w:rPr>
      </w:pPr>
    </w:p>
    <w:p w14:paraId="382D69CB" w14:textId="41405F7F" w:rsidR="003F28C8" w:rsidRDefault="003F28C8" w:rsidP="002854FE">
      <w:pPr>
        <w:rPr>
          <w:rFonts w:ascii="Century Gothic" w:hAnsi="Century Gothic" w:cs="Segoe UI"/>
          <w:color w:val="242424"/>
        </w:rPr>
      </w:pPr>
    </w:p>
    <w:p w14:paraId="5D9C614E" w14:textId="77777777" w:rsidR="003F28C8" w:rsidRPr="003F28C8" w:rsidRDefault="003F28C8" w:rsidP="002854FE">
      <w:pPr>
        <w:rPr>
          <w:rFonts w:ascii="Century Gothic" w:hAnsi="Century Gothic" w:cs="Segoe UI"/>
          <w:color w:val="242424"/>
        </w:rPr>
      </w:pPr>
    </w:p>
    <w:p w14:paraId="1B969E45" w14:textId="7C4272B6" w:rsidR="003731FB" w:rsidRDefault="003731FB" w:rsidP="002854FE">
      <w:pPr>
        <w:rPr>
          <w:rFonts w:ascii="Century Gothic" w:hAnsi="Century Gothic"/>
          <w:b/>
          <w:color w:val="FF0000"/>
        </w:rPr>
      </w:pPr>
    </w:p>
    <w:p w14:paraId="1C37B26C" w14:textId="1FC487EB" w:rsidR="003731FB" w:rsidRDefault="003731FB" w:rsidP="002854FE">
      <w:pPr>
        <w:rPr>
          <w:rFonts w:ascii="Century Gothic" w:hAnsi="Century Gothic"/>
          <w:b/>
          <w:color w:val="FF0000"/>
        </w:rPr>
      </w:pPr>
    </w:p>
    <w:p w14:paraId="519EFC11" w14:textId="5B38ECC5" w:rsidR="003731FB" w:rsidRDefault="003731FB" w:rsidP="002854FE">
      <w:pPr>
        <w:rPr>
          <w:rFonts w:ascii="Century Gothic" w:hAnsi="Century Gothic"/>
          <w:b/>
          <w:color w:val="FF0000"/>
        </w:rPr>
      </w:pPr>
    </w:p>
    <w:p w14:paraId="148758AD" w14:textId="77777777" w:rsidR="00896000" w:rsidRPr="006F59BB" w:rsidRDefault="00896000" w:rsidP="00896000">
      <w:pPr>
        <w:rPr>
          <w:rFonts w:ascii="Century Gothic" w:hAnsi="Century Gothic"/>
          <w:b/>
          <w:color w:val="FF0000"/>
          <w:u w:val="single"/>
        </w:rPr>
      </w:pPr>
      <w:r w:rsidRPr="006F59BB">
        <w:rPr>
          <w:rFonts w:ascii="Century Gothic" w:hAnsi="Century Gothic"/>
          <w:b/>
          <w:color w:val="FF0000"/>
          <w:u w:val="single"/>
        </w:rPr>
        <w:lastRenderedPageBreak/>
        <w:t xml:space="preserve">Health and Safety </w:t>
      </w:r>
    </w:p>
    <w:p w14:paraId="2761B27A" w14:textId="5662FE2D" w:rsidR="00896000" w:rsidRPr="00413333" w:rsidRDefault="00896000" w:rsidP="00896000">
      <w:pPr>
        <w:rPr>
          <w:rFonts w:ascii="Century Gothic" w:hAnsi="Century Gothic"/>
          <w:iCs/>
        </w:rPr>
      </w:pPr>
      <w:r>
        <w:rPr>
          <w:rFonts w:ascii="Century Gothic" w:hAnsi="Century Gothic"/>
          <w:iCs/>
        </w:rPr>
        <w:t xml:space="preserve">Equipment that has been </w:t>
      </w:r>
      <w:r w:rsidRPr="00413333">
        <w:rPr>
          <w:rFonts w:ascii="Century Gothic" w:hAnsi="Century Gothic"/>
          <w:iCs/>
        </w:rPr>
        <w:t>purchased</w:t>
      </w:r>
      <w:r w:rsidR="00E65DFA">
        <w:rPr>
          <w:rFonts w:ascii="Century Gothic" w:hAnsi="Century Gothic"/>
          <w:iCs/>
        </w:rPr>
        <w:t xml:space="preserve"> is</w:t>
      </w:r>
      <w:r w:rsidRPr="00413333">
        <w:rPr>
          <w:rFonts w:ascii="Century Gothic" w:hAnsi="Century Gothic"/>
          <w:iCs/>
        </w:rPr>
        <w:t xml:space="preserve"> fit for purpose, safe to use, safely stored and appropriate for pupils to use</w:t>
      </w:r>
      <w:r>
        <w:rPr>
          <w:rFonts w:ascii="Century Gothic" w:hAnsi="Century Gothic"/>
          <w:iCs/>
        </w:rPr>
        <w:t>. All staff must be aware that it is t</w:t>
      </w:r>
      <w:r w:rsidRPr="00413333">
        <w:rPr>
          <w:rFonts w:ascii="Century Gothic" w:hAnsi="Century Gothic"/>
          <w:iCs/>
        </w:rPr>
        <w:t>heir individual responsibility to ensure</w:t>
      </w:r>
      <w:r>
        <w:rPr>
          <w:rFonts w:ascii="Century Gothic" w:hAnsi="Century Gothic"/>
          <w:iCs/>
        </w:rPr>
        <w:t xml:space="preserve"> that equipment is safe to use, safely stored and ap</w:t>
      </w:r>
      <w:r w:rsidR="00E65DFA">
        <w:rPr>
          <w:rFonts w:ascii="Century Gothic" w:hAnsi="Century Gothic"/>
          <w:iCs/>
        </w:rPr>
        <w:t xml:space="preserve">propriate to use every time an Art </w:t>
      </w:r>
      <w:r w:rsidRPr="00413333">
        <w:rPr>
          <w:rFonts w:ascii="Century Gothic" w:hAnsi="Century Gothic"/>
          <w:iCs/>
        </w:rPr>
        <w:t>activity is carried out.</w:t>
      </w:r>
      <w:r>
        <w:rPr>
          <w:rFonts w:ascii="Century Gothic" w:hAnsi="Century Gothic"/>
          <w:iCs/>
        </w:rPr>
        <w:t xml:space="preserve"> </w:t>
      </w:r>
      <w:r w:rsidRPr="00413333">
        <w:rPr>
          <w:rFonts w:ascii="Century Gothic" w:hAnsi="Century Gothic"/>
          <w:iCs/>
        </w:rPr>
        <w:t xml:space="preserve">Where required, equipment checks and testing, e.g. PAT testing, will be carried out in accordance with the employer’s policy and manufacturer recommendations. Disposal of resources and equipment will be carried out in accordance with the employer’s policy and manufacturer recommendations. For advice on safe use, storage and disposal of equipment and resources refer to CLEAPSS resources on the website </w:t>
      </w:r>
      <w:hyperlink r:id="rId10" w:history="1">
        <w:r w:rsidRPr="00DD29BD">
          <w:rPr>
            <w:rStyle w:val="Hyperlink"/>
            <w:rFonts w:ascii="Century Gothic" w:hAnsi="Century Gothic"/>
            <w:iCs/>
          </w:rPr>
          <w:t>www.cleapss.org.uk</w:t>
        </w:r>
      </w:hyperlink>
      <w:r>
        <w:rPr>
          <w:rFonts w:ascii="Century Gothic" w:hAnsi="Century Gothic"/>
          <w:iCs/>
        </w:rPr>
        <w:t xml:space="preserve"> </w:t>
      </w:r>
    </w:p>
    <w:p w14:paraId="599666FF" w14:textId="0BA50FFC" w:rsidR="003731FB" w:rsidRDefault="003731FB" w:rsidP="002854FE">
      <w:pPr>
        <w:rPr>
          <w:rFonts w:ascii="Century Gothic" w:hAnsi="Century Gothic"/>
          <w:b/>
          <w:color w:val="FF0000"/>
        </w:rPr>
      </w:pPr>
    </w:p>
    <w:p w14:paraId="2440D9B9" w14:textId="25944A2A" w:rsidR="00F21134" w:rsidRPr="003F28C8" w:rsidRDefault="00F21134" w:rsidP="002854FE">
      <w:pPr>
        <w:rPr>
          <w:rFonts w:ascii="Century Gothic" w:hAnsi="Century Gothic"/>
          <w:b/>
          <w:color w:val="FF0000"/>
          <w:u w:val="single"/>
        </w:rPr>
      </w:pPr>
      <w:r w:rsidRPr="003F28C8">
        <w:rPr>
          <w:rFonts w:ascii="Century Gothic" w:hAnsi="Century Gothic"/>
          <w:b/>
          <w:color w:val="FF0000"/>
          <w:u w:val="single"/>
        </w:rPr>
        <w:t xml:space="preserve">Roles and Responsibilities </w:t>
      </w:r>
    </w:p>
    <w:p w14:paraId="29E02715" w14:textId="0D728399" w:rsidR="00F21134" w:rsidRPr="00267E2A" w:rsidRDefault="00F21134" w:rsidP="002854FE">
      <w:pPr>
        <w:rPr>
          <w:rFonts w:ascii="Century Gothic" w:hAnsi="Century Gothic"/>
          <w:b/>
        </w:rPr>
      </w:pPr>
      <w:r w:rsidRPr="00267E2A">
        <w:rPr>
          <w:rFonts w:ascii="Century Gothic" w:hAnsi="Century Gothic"/>
          <w:b/>
        </w:rPr>
        <w:t xml:space="preserve">Class Teacher </w:t>
      </w:r>
    </w:p>
    <w:p w14:paraId="12EE34FD" w14:textId="77777777" w:rsidR="00267E2A" w:rsidRDefault="00267E2A" w:rsidP="00267E2A">
      <w:pPr>
        <w:pStyle w:val="NoSpacing"/>
        <w:numPr>
          <w:ilvl w:val="0"/>
          <w:numId w:val="15"/>
        </w:numPr>
        <w:rPr>
          <w:rFonts w:ascii="Century Gothic" w:hAnsi="Century Gothic"/>
        </w:rPr>
      </w:pPr>
      <w:r>
        <w:rPr>
          <w:rFonts w:ascii="Century Gothic" w:hAnsi="Century Gothic"/>
        </w:rPr>
        <w:t>Complete medium term plans that detail the sequence of lessons and indicate the</w:t>
      </w:r>
      <w:r w:rsidRPr="00267E2A">
        <w:rPr>
          <w:rFonts w:ascii="Century Gothic" w:hAnsi="Century Gothic"/>
        </w:rPr>
        <w:t xml:space="preserve"> assessment focus</w:t>
      </w:r>
    </w:p>
    <w:p w14:paraId="3E8029A4" w14:textId="77777777" w:rsidR="00267E2A" w:rsidRDefault="00267E2A" w:rsidP="00267E2A">
      <w:pPr>
        <w:pStyle w:val="NoSpacing"/>
        <w:numPr>
          <w:ilvl w:val="0"/>
          <w:numId w:val="15"/>
        </w:numPr>
        <w:rPr>
          <w:rFonts w:ascii="Century Gothic" w:hAnsi="Century Gothic"/>
        </w:rPr>
      </w:pPr>
      <w:r>
        <w:rPr>
          <w:rFonts w:ascii="Century Gothic" w:hAnsi="Century Gothic"/>
        </w:rPr>
        <w:t>Assess pupils work in each lesson</w:t>
      </w:r>
      <w:r w:rsidRPr="00267E2A">
        <w:rPr>
          <w:rFonts w:ascii="Century Gothic" w:hAnsi="Century Gothic"/>
        </w:rPr>
        <w:t> </w:t>
      </w:r>
    </w:p>
    <w:p w14:paraId="33D0CD2A" w14:textId="77777777" w:rsidR="00267E2A" w:rsidRDefault="00267E2A" w:rsidP="00267E2A">
      <w:pPr>
        <w:pStyle w:val="NoSpacing"/>
        <w:numPr>
          <w:ilvl w:val="0"/>
          <w:numId w:val="15"/>
        </w:numPr>
        <w:rPr>
          <w:rFonts w:ascii="Century Gothic" w:hAnsi="Century Gothic"/>
        </w:rPr>
      </w:pPr>
      <w:r>
        <w:rPr>
          <w:rFonts w:ascii="Century Gothic" w:hAnsi="Century Gothic"/>
        </w:rPr>
        <w:t>Plan learning that is in response to assessment information</w:t>
      </w:r>
    </w:p>
    <w:p w14:paraId="7D2F4F22" w14:textId="3D9AAB87" w:rsidR="00F21134" w:rsidRDefault="00267E2A" w:rsidP="00F341D9">
      <w:pPr>
        <w:pStyle w:val="NoSpacing"/>
        <w:numPr>
          <w:ilvl w:val="0"/>
          <w:numId w:val="15"/>
        </w:numPr>
        <w:rPr>
          <w:rFonts w:ascii="Century Gothic" w:hAnsi="Century Gothic"/>
        </w:rPr>
      </w:pPr>
      <w:r w:rsidRPr="00267E2A">
        <w:rPr>
          <w:rFonts w:ascii="Century Gothic" w:hAnsi="Century Gothic"/>
        </w:rPr>
        <w:t xml:space="preserve">Makes a judgement at the end of each unit of work to inform end of year assessments. </w:t>
      </w:r>
    </w:p>
    <w:p w14:paraId="71B32B0A" w14:textId="77777777" w:rsidR="00267E2A" w:rsidRPr="00267E2A" w:rsidRDefault="00267E2A" w:rsidP="00267E2A">
      <w:pPr>
        <w:pStyle w:val="NoSpacing"/>
        <w:ind w:left="720"/>
        <w:rPr>
          <w:rFonts w:ascii="Century Gothic" w:hAnsi="Century Gothic"/>
        </w:rPr>
      </w:pPr>
    </w:p>
    <w:p w14:paraId="62AFB398" w14:textId="1C28169A" w:rsidR="00F21134" w:rsidRPr="00267E2A" w:rsidRDefault="00F21134" w:rsidP="002854FE">
      <w:pPr>
        <w:rPr>
          <w:rFonts w:ascii="Century Gothic" w:hAnsi="Century Gothic"/>
          <w:b/>
        </w:rPr>
      </w:pPr>
      <w:r w:rsidRPr="00267E2A">
        <w:rPr>
          <w:rFonts w:ascii="Century Gothic" w:hAnsi="Century Gothic"/>
          <w:b/>
        </w:rPr>
        <w:t xml:space="preserve">Subject Leader </w:t>
      </w:r>
    </w:p>
    <w:p w14:paraId="0E35E413" w14:textId="729D5DD8" w:rsidR="0089378E" w:rsidRPr="0089378E" w:rsidRDefault="0089378E" w:rsidP="00F21134">
      <w:pPr>
        <w:pStyle w:val="ListParagraph"/>
        <w:numPr>
          <w:ilvl w:val="0"/>
          <w:numId w:val="2"/>
        </w:numPr>
        <w:rPr>
          <w:rFonts w:ascii="Century Gothic" w:hAnsi="Century Gothic"/>
        </w:rPr>
      </w:pPr>
      <w:r>
        <w:rPr>
          <w:rFonts w:ascii="Century Gothic" w:hAnsi="Century Gothic"/>
        </w:rPr>
        <w:t>Monitors planning and assessments</w:t>
      </w:r>
    </w:p>
    <w:p w14:paraId="4E77A087" w14:textId="2BBA3669" w:rsidR="0089378E" w:rsidRDefault="0089378E" w:rsidP="00F21134">
      <w:pPr>
        <w:pStyle w:val="ListParagraph"/>
        <w:numPr>
          <w:ilvl w:val="0"/>
          <w:numId w:val="2"/>
        </w:numPr>
        <w:rPr>
          <w:rFonts w:ascii="Century Gothic" w:hAnsi="Century Gothic"/>
        </w:rPr>
      </w:pPr>
      <w:r>
        <w:rPr>
          <w:rFonts w:ascii="Century Gothic" w:hAnsi="Century Gothic"/>
        </w:rPr>
        <w:t>Ensures the policy is implemented</w:t>
      </w:r>
    </w:p>
    <w:p w14:paraId="21C6321D" w14:textId="0582694A" w:rsidR="0089378E" w:rsidRDefault="0089378E" w:rsidP="00F21134">
      <w:pPr>
        <w:pStyle w:val="ListParagraph"/>
        <w:numPr>
          <w:ilvl w:val="0"/>
          <w:numId w:val="2"/>
        </w:numPr>
        <w:rPr>
          <w:rFonts w:ascii="Century Gothic" w:hAnsi="Century Gothic"/>
        </w:rPr>
      </w:pPr>
      <w:r>
        <w:rPr>
          <w:rFonts w:ascii="Century Gothic" w:hAnsi="Century Gothic"/>
        </w:rPr>
        <w:t>Supports and guides teachers in the teaching and learning of Art and Design</w:t>
      </w:r>
    </w:p>
    <w:p w14:paraId="770DECF5" w14:textId="016559A3" w:rsidR="0089378E" w:rsidRDefault="0089378E" w:rsidP="00F21134">
      <w:pPr>
        <w:pStyle w:val="ListParagraph"/>
        <w:numPr>
          <w:ilvl w:val="0"/>
          <w:numId w:val="2"/>
        </w:numPr>
        <w:rPr>
          <w:rFonts w:ascii="Century Gothic" w:hAnsi="Century Gothic"/>
        </w:rPr>
      </w:pPr>
      <w:r>
        <w:rPr>
          <w:rFonts w:ascii="Century Gothic" w:hAnsi="Century Gothic"/>
        </w:rPr>
        <w:t>Monitors and evaluates practices in school</w:t>
      </w:r>
    </w:p>
    <w:p w14:paraId="282C76BE" w14:textId="006C84C4" w:rsidR="0089378E" w:rsidRDefault="0089378E" w:rsidP="00F21134">
      <w:pPr>
        <w:pStyle w:val="ListParagraph"/>
        <w:numPr>
          <w:ilvl w:val="0"/>
          <w:numId w:val="2"/>
        </w:numPr>
        <w:rPr>
          <w:rFonts w:ascii="Century Gothic" w:hAnsi="Century Gothic"/>
        </w:rPr>
      </w:pPr>
      <w:r>
        <w:rPr>
          <w:rFonts w:ascii="Century Gothic" w:hAnsi="Century Gothic"/>
        </w:rPr>
        <w:t xml:space="preserve">Keeps up to date with latest initiatives, resources and research and communicates these to staff </w:t>
      </w:r>
    </w:p>
    <w:p w14:paraId="5E2DFBBD" w14:textId="24D68220" w:rsidR="0089378E" w:rsidRDefault="0089378E" w:rsidP="00F21134">
      <w:pPr>
        <w:pStyle w:val="ListParagraph"/>
        <w:numPr>
          <w:ilvl w:val="0"/>
          <w:numId w:val="2"/>
        </w:numPr>
        <w:rPr>
          <w:rFonts w:ascii="Century Gothic" w:hAnsi="Century Gothic"/>
        </w:rPr>
      </w:pPr>
      <w:r>
        <w:rPr>
          <w:rFonts w:ascii="Century Gothic" w:hAnsi="Century Gothic"/>
        </w:rPr>
        <w:t>Attends relevant CPD</w:t>
      </w:r>
    </w:p>
    <w:p w14:paraId="544ABDBF" w14:textId="688C4B57" w:rsidR="0089378E" w:rsidRPr="0089378E" w:rsidRDefault="0089378E" w:rsidP="00F21134">
      <w:pPr>
        <w:pStyle w:val="ListParagraph"/>
        <w:numPr>
          <w:ilvl w:val="0"/>
          <w:numId w:val="2"/>
        </w:numPr>
        <w:rPr>
          <w:rFonts w:ascii="Century Gothic" w:hAnsi="Century Gothic"/>
        </w:rPr>
      </w:pPr>
      <w:r>
        <w:rPr>
          <w:rFonts w:ascii="Century Gothic" w:hAnsi="Century Gothic"/>
        </w:rPr>
        <w:t>Prepares, organisers and delivers appropriate CPD</w:t>
      </w:r>
    </w:p>
    <w:p w14:paraId="2CA4CEDC" w14:textId="77777777" w:rsidR="0089378E" w:rsidRPr="0089378E" w:rsidRDefault="0089378E" w:rsidP="0089378E">
      <w:pPr>
        <w:pStyle w:val="ListParagraph"/>
        <w:rPr>
          <w:rFonts w:ascii="Century Gothic" w:hAnsi="Century Gothic"/>
        </w:rPr>
      </w:pPr>
    </w:p>
    <w:p w14:paraId="661147AE" w14:textId="6EBC6789" w:rsidR="00F21134" w:rsidRDefault="00F21134" w:rsidP="00F21134">
      <w:pPr>
        <w:rPr>
          <w:rFonts w:ascii="Century Gothic" w:hAnsi="Century Gothic"/>
          <w:b/>
        </w:rPr>
      </w:pPr>
      <w:r w:rsidRPr="0089378E">
        <w:rPr>
          <w:rFonts w:ascii="Century Gothic" w:hAnsi="Century Gothic"/>
          <w:b/>
        </w:rPr>
        <w:t>SLT</w:t>
      </w:r>
    </w:p>
    <w:p w14:paraId="4CDCD3BA" w14:textId="6AE5EB1C" w:rsidR="0089378E" w:rsidRPr="0089378E" w:rsidRDefault="0089378E" w:rsidP="0089378E">
      <w:pPr>
        <w:pStyle w:val="ListParagraph"/>
        <w:numPr>
          <w:ilvl w:val="0"/>
          <w:numId w:val="16"/>
        </w:numPr>
        <w:rPr>
          <w:rFonts w:ascii="Century Gothic" w:hAnsi="Century Gothic"/>
          <w:b/>
        </w:rPr>
      </w:pPr>
      <w:r>
        <w:rPr>
          <w:rFonts w:ascii="Century Gothic" w:hAnsi="Century Gothic"/>
        </w:rPr>
        <w:t xml:space="preserve">Monitors planning and assessments </w:t>
      </w:r>
    </w:p>
    <w:p w14:paraId="117979B3" w14:textId="43579663" w:rsidR="0089378E" w:rsidRPr="0089378E" w:rsidRDefault="0089378E" w:rsidP="0089378E">
      <w:pPr>
        <w:pStyle w:val="ListParagraph"/>
        <w:numPr>
          <w:ilvl w:val="0"/>
          <w:numId w:val="16"/>
        </w:numPr>
        <w:rPr>
          <w:rFonts w:ascii="Century Gothic" w:hAnsi="Century Gothic"/>
          <w:b/>
        </w:rPr>
      </w:pPr>
      <w:r>
        <w:rPr>
          <w:rFonts w:ascii="Century Gothic" w:hAnsi="Century Gothic"/>
        </w:rPr>
        <w:t xml:space="preserve">Monitors high quality teaching and learning </w:t>
      </w:r>
    </w:p>
    <w:p w14:paraId="22638112" w14:textId="404324C2" w:rsidR="00267E2A" w:rsidRPr="0089378E" w:rsidRDefault="0089378E" w:rsidP="00F21134">
      <w:pPr>
        <w:pStyle w:val="ListParagraph"/>
        <w:numPr>
          <w:ilvl w:val="0"/>
          <w:numId w:val="16"/>
        </w:numPr>
        <w:rPr>
          <w:rFonts w:ascii="Century Gothic" w:hAnsi="Century Gothic"/>
          <w:b/>
        </w:rPr>
      </w:pPr>
      <w:r>
        <w:rPr>
          <w:rFonts w:ascii="Century Gothic" w:hAnsi="Century Gothic"/>
        </w:rPr>
        <w:t xml:space="preserve">Ensures policy is implemented </w:t>
      </w:r>
    </w:p>
    <w:p w14:paraId="76A764AD" w14:textId="780C1E6F" w:rsidR="00F21134" w:rsidRPr="0089378E" w:rsidRDefault="00F21134" w:rsidP="0089378E">
      <w:pPr>
        <w:rPr>
          <w:rFonts w:ascii="Century Gothic" w:hAnsi="Century Gothic"/>
        </w:rPr>
      </w:pPr>
    </w:p>
    <w:p w14:paraId="18914DAF" w14:textId="711868C6" w:rsidR="00F21134" w:rsidRDefault="00F21134" w:rsidP="002854FE">
      <w:pPr>
        <w:rPr>
          <w:rFonts w:ascii="Century Gothic" w:hAnsi="Century Gothic"/>
          <w:b/>
          <w:color w:val="FF0000"/>
        </w:rPr>
      </w:pPr>
      <w:r>
        <w:rPr>
          <w:rFonts w:ascii="Century Gothic" w:hAnsi="Century Gothic"/>
          <w:b/>
          <w:color w:val="FF0000"/>
        </w:rPr>
        <w:t xml:space="preserve">Inclusion </w:t>
      </w:r>
    </w:p>
    <w:p w14:paraId="26D4ADDC" w14:textId="5923E766" w:rsidR="00F21134" w:rsidRPr="005E6317" w:rsidRDefault="005E6317" w:rsidP="005E6317">
      <w:pPr>
        <w:jc w:val="both"/>
        <w:rPr>
          <w:rFonts w:ascii="Century Gothic" w:hAnsi="Century Gothic"/>
          <w:i/>
        </w:rPr>
      </w:pPr>
      <w:r w:rsidRPr="005E6317">
        <w:rPr>
          <w:rFonts w:ascii="Century Gothic" w:hAnsi="Century Gothic" w:cs="Arial"/>
          <w:shd w:val="clear" w:color="auto" w:fill="FFFFFF"/>
        </w:rPr>
        <w:t>Planning at all levels ensures that the</w:t>
      </w:r>
      <w:r w:rsidR="003F28C8">
        <w:rPr>
          <w:rFonts w:ascii="Century Gothic" w:hAnsi="Century Gothic" w:cs="Arial"/>
          <w:shd w:val="clear" w:color="auto" w:fill="FFFFFF"/>
        </w:rPr>
        <w:t xml:space="preserve"> needs</w:t>
      </w:r>
      <w:r w:rsidRPr="005E6317">
        <w:rPr>
          <w:rFonts w:ascii="Century Gothic" w:hAnsi="Century Gothic" w:cs="Arial"/>
          <w:shd w:val="clear" w:color="auto" w:fill="FFFFFF"/>
        </w:rPr>
        <w:t xml:space="preserve"> of</w:t>
      </w:r>
      <w:r>
        <w:rPr>
          <w:rFonts w:ascii="Century Gothic" w:hAnsi="Century Gothic" w:cs="Arial"/>
          <w:shd w:val="clear" w:color="auto" w:fill="FFFFFF"/>
        </w:rPr>
        <w:t xml:space="preserve"> all children</w:t>
      </w:r>
      <w:r w:rsidR="003F28C8">
        <w:rPr>
          <w:rFonts w:ascii="Century Gothic" w:hAnsi="Century Gothic" w:cs="Arial"/>
          <w:shd w:val="clear" w:color="auto" w:fill="FFFFFF"/>
        </w:rPr>
        <w:t xml:space="preserve"> are met and all children will have access to the full curriculum</w:t>
      </w:r>
      <w:r>
        <w:rPr>
          <w:rFonts w:ascii="Century Gothic" w:hAnsi="Century Gothic" w:cs="Arial"/>
          <w:shd w:val="clear" w:color="auto" w:fill="FFFFFF"/>
        </w:rPr>
        <w:t xml:space="preserve">. </w:t>
      </w:r>
      <w:r w:rsidRPr="005E6317">
        <w:rPr>
          <w:rFonts w:ascii="Century Gothic" w:hAnsi="Century Gothic" w:cs="Arial"/>
          <w:shd w:val="clear" w:color="auto" w:fill="FFFFFF"/>
        </w:rPr>
        <w:t>The pup</w:t>
      </w:r>
      <w:r>
        <w:rPr>
          <w:rFonts w:ascii="Century Gothic" w:hAnsi="Century Gothic" w:cs="Arial"/>
          <w:shd w:val="clear" w:color="auto" w:fill="FFFFFF"/>
        </w:rPr>
        <w:t>ils work individually, in pairs and as part of</w:t>
      </w:r>
      <w:r w:rsidRPr="005E6317">
        <w:rPr>
          <w:rFonts w:ascii="Century Gothic" w:hAnsi="Century Gothic" w:cs="Arial"/>
          <w:shd w:val="clear" w:color="auto" w:fill="FFFFFF"/>
        </w:rPr>
        <w:t xml:space="preserve"> small group</w:t>
      </w:r>
      <w:r>
        <w:rPr>
          <w:rFonts w:ascii="Century Gothic" w:hAnsi="Century Gothic" w:cs="Arial"/>
          <w:shd w:val="clear" w:color="auto" w:fill="FFFFFF"/>
        </w:rPr>
        <w:t>s.</w:t>
      </w:r>
      <w:r w:rsidRPr="005E6317">
        <w:rPr>
          <w:rFonts w:ascii="Century Gothic" w:hAnsi="Century Gothic" w:cs="Arial"/>
          <w:shd w:val="clear" w:color="auto" w:fill="FFFFFF"/>
        </w:rPr>
        <w:t xml:space="preserve"> They use a variety of means for communicating and recording their </w:t>
      </w:r>
      <w:r w:rsidRPr="005E6317">
        <w:rPr>
          <w:rFonts w:ascii="Century Gothic" w:hAnsi="Century Gothic" w:cs="Arial"/>
          <w:shd w:val="clear" w:color="auto" w:fill="FFFFFF"/>
        </w:rPr>
        <w:lastRenderedPageBreak/>
        <w:t xml:space="preserve">work. </w:t>
      </w:r>
      <w:r w:rsidR="003F28C8">
        <w:rPr>
          <w:rFonts w:ascii="Century Gothic" w:hAnsi="Century Gothic" w:cs="Arial"/>
          <w:shd w:val="clear" w:color="auto" w:fill="FFFFFF"/>
        </w:rPr>
        <w:t xml:space="preserve">Additional support will be given to children as necessary to enable them to take a full and active role. Tasks will also be adapted where necessary so that the children can succeed. </w:t>
      </w:r>
      <w:r w:rsidRPr="005E6317">
        <w:rPr>
          <w:rFonts w:ascii="Century Gothic" w:hAnsi="Century Gothic" w:cs="Arial"/>
          <w:shd w:val="clear" w:color="auto" w:fill="FFFFFF"/>
        </w:rPr>
        <w:t>Teacher assessment determines the depth to which individuals and groups go during each unit of work.</w:t>
      </w:r>
    </w:p>
    <w:p w14:paraId="18574A89" w14:textId="67D3275C" w:rsidR="002854FE" w:rsidRDefault="002854FE" w:rsidP="002854FE">
      <w:pPr>
        <w:rPr>
          <w:rFonts w:ascii="Century Gothic" w:hAnsi="Century Gothic"/>
          <w:b/>
          <w:u w:val="single"/>
        </w:rPr>
      </w:pPr>
    </w:p>
    <w:p w14:paraId="405B83E9" w14:textId="6105C122" w:rsidR="002854FE" w:rsidRDefault="002854FE" w:rsidP="002854FE">
      <w:pPr>
        <w:rPr>
          <w:rFonts w:ascii="Century Gothic" w:hAnsi="Century Gothic"/>
          <w:b/>
          <w:u w:val="single"/>
        </w:rPr>
      </w:pPr>
    </w:p>
    <w:p w14:paraId="1C825458" w14:textId="77777777" w:rsidR="003F28C8" w:rsidRDefault="003F28C8" w:rsidP="002854FE">
      <w:pPr>
        <w:rPr>
          <w:rFonts w:ascii="Century Gothic" w:hAnsi="Century Gothic"/>
          <w:b/>
          <w:color w:val="FF0000"/>
          <w:u w:val="single"/>
        </w:rPr>
      </w:pPr>
    </w:p>
    <w:p w14:paraId="165D9ABD" w14:textId="77777777" w:rsidR="003F28C8" w:rsidRDefault="003F28C8" w:rsidP="002854FE">
      <w:pPr>
        <w:rPr>
          <w:rFonts w:ascii="Century Gothic" w:hAnsi="Century Gothic"/>
          <w:b/>
          <w:color w:val="FF0000"/>
          <w:u w:val="single"/>
        </w:rPr>
      </w:pPr>
    </w:p>
    <w:p w14:paraId="201E679D" w14:textId="77777777" w:rsidR="003F28C8" w:rsidRDefault="003F28C8" w:rsidP="002854FE">
      <w:pPr>
        <w:rPr>
          <w:rFonts w:ascii="Century Gothic" w:hAnsi="Century Gothic"/>
          <w:b/>
          <w:color w:val="FF0000"/>
          <w:u w:val="single"/>
        </w:rPr>
      </w:pPr>
    </w:p>
    <w:p w14:paraId="390B0896" w14:textId="402DA429" w:rsidR="003F28C8" w:rsidRDefault="003F28C8" w:rsidP="002854FE">
      <w:pPr>
        <w:tabs>
          <w:tab w:val="left" w:pos="7560"/>
        </w:tabs>
        <w:rPr>
          <w:rFonts w:ascii="Century Gothic" w:hAnsi="Century Gothic"/>
        </w:rPr>
        <w:sectPr w:rsidR="003F28C8" w:rsidSect="003F28C8">
          <w:headerReference w:type="default" r:id="rId11"/>
          <w:footerReference w:type="default" r:id="rId12"/>
          <w:pgSz w:w="11906" w:h="16838"/>
          <w:pgMar w:top="1440" w:right="1440" w:bottom="1440" w:left="1440" w:header="708" w:footer="708" w:gutter="0"/>
          <w:cols w:space="708"/>
          <w:docGrid w:linePitch="360"/>
        </w:sectPr>
      </w:pPr>
    </w:p>
    <w:p w14:paraId="5788AFEB" w14:textId="160E50FD" w:rsidR="003F28C8" w:rsidRPr="003F28C8" w:rsidRDefault="003F28C8" w:rsidP="002854FE">
      <w:pPr>
        <w:tabs>
          <w:tab w:val="left" w:pos="7560"/>
        </w:tabs>
        <w:rPr>
          <w:rFonts w:ascii="Century Gothic" w:hAnsi="Century Gothic"/>
          <w:b/>
          <w:color w:val="FF0000"/>
          <w:u w:val="single"/>
        </w:rPr>
      </w:pPr>
      <w:r w:rsidRPr="003F28C8">
        <w:rPr>
          <w:rFonts w:ascii="Century Gothic" w:hAnsi="Century Gothic"/>
          <w:b/>
          <w:color w:val="FF0000"/>
          <w:u w:val="single"/>
        </w:rPr>
        <w:lastRenderedPageBreak/>
        <w:t>Subject Overview</w:t>
      </w:r>
    </w:p>
    <w:p w14:paraId="2F108E4C" w14:textId="500670A5" w:rsidR="003F28C8" w:rsidRDefault="003F28C8" w:rsidP="003F28C8">
      <w:pPr>
        <w:tabs>
          <w:tab w:val="left" w:pos="3270"/>
        </w:tabs>
        <w:rPr>
          <w:rFonts w:ascii="Century Gothic" w:hAnsi="Century Gothic"/>
        </w:rPr>
      </w:pPr>
    </w:p>
    <w:tbl>
      <w:tblPr>
        <w:tblStyle w:val="TableGrid"/>
        <w:tblpPr w:leftFromText="180" w:rightFromText="180" w:vertAnchor="page" w:horzAnchor="margin" w:tblpXSpec="center" w:tblpY="2570"/>
        <w:tblW w:w="16302" w:type="dxa"/>
        <w:tblLook w:val="04A0" w:firstRow="1" w:lastRow="0" w:firstColumn="1" w:lastColumn="0" w:noHBand="0" w:noVBand="1"/>
      </w:tblPr>
      <w:tblGrid>
        <w:gridCol w:w="988"/>
        <w:gridCol w:w="2693"/>
        <w:gridCol w:w="2835"/>
        <w:gridCol w:w="2410"/>
        <w:gridCol w:w="2268"/>
        <w:gridCol w:w="2551"/>
        <w:gridCol w:w="2557"/>
      </w:tblGrid>
      <w:tr w:rsidR="003F28C8" w14:paraId="00E4F4FA" w14:textId="77777777" w:rsidTr="00D94916">
        <w:trPr>
          <w:trHeight w:val="841"/>
        </w:trPr>
        <w:tc>
          <w:tcPr>
            <w:tcW w:w="988" w:type="dxa"/>
            <w:shd w:val="clear" w:color="auto" w:fill="FF0000"/>
          </w:tcPr>
          <w:p w14:paraId="292FB853" w14:textId="77777777" w:rsidR="003F28C8" w:rsidRPr="00F102BA" w:rsidRDefault="003F28C8" w:rsidP="00D94916">
            <w:pPr>
              <w:jc w:val="center"/>
              <w:rPr>
                <w:b/>
                <w:bCs/>
              </w:rPr>
            </w:pPr>
          </w:p>
        </w:tc>
        <w:tc>
          <w:tcPr>
            <w:tcW w:w="2693" w:type="dxa"/>
            <w:shd w:val="clear" w:color="auto" w:fill="FF0000"/>
          </w:tcPr>
          <w:p w14:paraId="26BF2344" w14:textId="77777777" w:rsidR="003F28C8" w:rsidRPr="00F102BA" w:rsidRDefault="003F28C8" w:rsidP="00D94916">
            <w:pPr>
              <w:jc w:val="center"/>
              <w:rPr>
                <w:b/>
                <w:bCs/>
                <w:sz w:val="20"/>
                <w:szCs w:val="20"/>
              </w:rPr>
            </w:pPr>
            <w:r w:rsidRPr="00F102BA">
              <w:rPr>
                <w:b/>
                <w:bCs/>
                <w:sz w:val="20"/>
                <w:szCs w:val="20"/>
              </w:rPr>
              <w:t>Autumn 1</w:t>
            </w:r>
          </w:p>
        </w:tc>
        <w:tc>
          <w:tcPr>
            <w:tcW w:w="2835" w:type="dxa"/>
            <w:shd w:val="clear" w:color="auto" w:fill="FF0000"/>
          </w:tcPr>
          <w:p w14:paraId="0DB8BCC0" w14:textId="77777777" w:rsidR="003F28C8" w:rsidRPr="00F102BA" w:rsidRDefault="003F28C8" w:rsidP="00D94916">
            <w:pPr>
              <w:jc w:val="center"/>
              <w:rPr>
                <w:b/>
                <w:bCs/>
                <w:sz w:val="20"/>
                <w:szCs w:val="20"/>
              </w:rPr>
            </w:pPr>
            <w:r w:rsidRPr="00F102BA">
              <w:rPr>
                <w:b/>
                <w:bCs/>
                <w:sz w:val="20"/>
                <w:szCs w:val="20"/>
              </w:rPr>
              <w:t>Autumn 2</w:t>
            </w:r>
          </w:p>
        </w:tc>
        <w:tc>
          <w:tcPr>
            <w:tcW w:w="2410" w:type="dxa"/>
            <w:shd w:val="clear" w:color="auto" w:fill="FF0000"/>
          </w:tcPr>
          <w:p w14:paraId="032DCB73" w14:textId="77777777" w:rsidR="003F28C8" w:rsidRPr="00F102BA" w:rsidRDefault="003F28C8" w:rsidP="00D94916">
            <w:pPr>
              <w:jc w:val="center"/>
              <w:rPr>
                <w:b/>
                <w:bCs/>
                <w:sz w:val="20"/>
                <w:szCs w:val="20"/>
              </w:rPr>
            </w:pPr>
            <w:r w:rsidRPr="00F102BA">
              <w:rPr>
                <w:b/>
                <w:bCs/>
                <w:sz w:val="20"/>
                <w:szCs w:val="20"/>
              </w:rPr>
              <w:t>Spring 1</w:t>
            </w:r>
          </w:p>
        </w:tc>
        <w:tc>
          <w:tcPr>
            <w:tcW w:w="2268" w:type="dxa"/>
            <w:shd w:val="clear" w:color="auto" w:fill="FF0000"/>
          </w:tcPr>
          <w:p w14:paraId="0EE2A903" w14:textId="77777777" w:rsidR="003F28C8" w:rsidRPr="00F102BA" w:rsidRDefault="003F28C8" w:rsidP="00D94916">
            <w:pPr>
              <w:jc w:val="center"/>
              <w:rPr>
                <w:b/>
                <w:bCs/>
                <w:sz w:val="20"/>
                <w:szCs w:val="20"/>
              </w:rPr>
            </w:pPr>
            <w:r w:rsidRPr="00F102BA">
              <w:rPr>
                <w:b/>
                <w:bCs/>
                <w:sz w:val="20"/>
                <w:szCs w:val="20"/>
              </w:rPr>
              <w:t>Spring 2</w:t>
            </w:r>
          </w:p>
        </w:tc>
        <w:tc>
          <w:tcPr>
            <w:tcW w:w="2551" w:type="dxa"/>
            <w:shd w:val="clear" w:color="auto" w:fill="FF0000"/>
          </w:tcPr>
          <w:p w14:paraId="287A8E58" w14:textId="77777777" w:rsidR="003F28C8" w:rsidRPr="00F102BA" w:rsidRDefault="003F28C8" w:rsidP="00D94916">
            <w:pPr>
              <w:jc w:val="center"/>
              <w:rPr>
                <w:b/>
                <w:bCs/>
                <w:sz w:val="20"/>
                <w:szCs w:val="20"/>
              </w:rPr>
            </w:pPr>
            <w:r w:rsidRPr="00F102BA">
              <w:rPr>
                <w:b/>
                <w:bCs/>
                <w:sz w:val="20"/>
                <w:szCs w:val="20"/>
              </w:rPr>
              <w:t>Summer 1</w:t>
            </w:r>
          </w:p>
        </w:tc>
        <w:tc>
          <w:tcPr>
            <w:tcW w:w="2557" w:type="dxa"/>
            <w:shd w:val="clear" w:color="auto" w:fill="FF0000"/>
          </w:tcPr>
          <w:p w14:paraId="00B37D92" w14:textId="77777777" w:rsidR="003F28C8" w:rsidRPr="00F102BA" w:rsidRDefault="003F28C8" w:rsidP="00D94916">
            <w:pPr>
              <w:jc w:val="center"/>
              <w:rPr>
                <w:b/>
                <w:bCs/>
                <w:sz w:val="20"/>
                <w:szCs w:val="20"/>
              </w:rPr>
            </w:pPr>
            <w:r w:rsidRPr="00F102BA">
              <w:rPr>
                <w:b/>
                <w:bCs/>
                <w:sz w:val="20"/>
                <w:szCs w:val="20"/>
              </w:rPr>
              <w:t>Summer 2</w:t>
            </w:r>
          </w:p>
        </w:tc>
      </w:tr>
      <w:tr w:rsidR="003F28C8" w14:paraId="71BB7FC1" w14:textId="77777777" w:rsidTr="00D94916">
        <w:trPr>
          <w:trHeight w:val="852"/>
        </w:trPr>
        <w:tc>
          <w:tcPr>
            <w:tcW w:w="988" w:type="dxa"/>
            <w:vMerge w:val="restart"/>
            <w:shd w:val="clear" w:color="auto" w:fill="FF0000"/>
          </w:tcPr>
          <w:p w14:paraId="6A96D15E" w14:textId="77777777" w:rsidR="003F28C8" w:rsidRPr="00F102BA" w:rsidRDefault="003F28C8" w:rsidP="00D94916">
            <w:pPr>
              <w:jc w:val="center"/>
              <w:rPr>
                <w:b/>
                <w:bCs/>
              </w:rPr>
            </w:pPr>
            <w:r w:rsidRPr="00F102BA">
              <w:rPr>
                <w:b/>
                <w:bCs/>
              </w:rPr>
              <w:t>EYFS</w:t>
            </w:r>
          </w:p>
        </w:tc>
        <w:tc>
          <w:tcPr>
            <w:tcW w:w="2693" w:type="dxa"/>
          </w:tcPr>
          <w:p w14:paraId="36EAF17B"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Collage:</w:t>
            </w:r>
            <w:r w:rsidRPr="00A67A66">
              <w:rPr>
                <w:rFonts w:ascii="Century Gothic" w:eastAsia="Twentieth Century" w:hAnsi="Century Gothic" w:cstheme="minorHAnsi"/>
                <w:sz w:val="20"/>
                <w:szCs w:val="20"/>
              </w:rPr>
              <w:t xml:space="preserve"> Andy Goldsworthy Study</w:t>
            </w:r>
          </w:p>
          <w:p w14:paraId="6E3EBD3E"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Printing:</w:t>
            </w:r>
            <w:r w:rsidRPr="00A67A66">
              <w:rPr>
                <w:rFonts w:ascii="Century Gothic" w:eastAsia="Twentieth Century" w:hAnsi="Century Gothic" w:cstheme="minorHAnsi"/>
                <w:sz w:val="20"/>
                <w:szCs w:val="20"/>
              </w:rPr>
              <w:t xml:space="preserve"> Autumn objects outdoors/loose parts</w:t>
            </w:r>
          </w:p>
          <w:p w14:paraId="77EEF140"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sz w:val="20"/>
                <w:szCs w:val="20"/>
              </w:rPr>
              <w:t>Leaf printing</w:t>
            </w:r>
          </w:p>
          <w:p w14:paraId="24AA1CA9" w14:textId="77777777" w:rsidR="003F28C8" w:rsidRPr="00A67A66" w:rsidRDefault="003F28C8" w:rsidP="00D94916">
            <w:pPr>
              <w:jc w:val="center"/>
              <w:rPr>
                <w:rFonts w:ascii="Century Gothic" w:eastAsia="Twentieth Century" w:hAnsi="Century Gothic" w:cstheme="minorHAnsi"/>
                <w:sz w:val="20"/>
                <w:szCs w:val="20"/>
              </w:rPr>
            </w:pPr>
          </w:p>
          <w:p w14:paraId="2D1A5557" w14:textId="77777777" w:rsidR="003F28C8" w:rsidRPr="00A67A66" w:rsidRDefault="003F28C8" w:rsidP="00D94916">
            <w:pPr>
              <w:jc w:val="center"/>
              <w:rPr>
                <w:rFonts w:ascii="Century Gothic" w:hAnsi="Century Gothic" w:cstheme="minorHAnsi"/>
                <w:sz w:val="20"/>
                <w:szCs w:val="20"/>
              </w:rPr>
            </w:pPr>
          </w:p>
        </w:tc>
        <w:tc>
          <w:tcPr>
            <w:tcW w:w="2835" w:type="dxa"/>
          </w:tcPr>
          <w:p w14:paraId="6648AB31"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Painting:</w:t>
            </w:r>
            <w:r w:rsidRPr="00A67A66">
              <w:rPr>
                <w:rFonts w:ascii="Century Gothic" w:eastAsia="Twentieth Century" w:hAnsi="Century Gothic" w:cstheme="minorHAnsi"/>
                <w:sz w:val="20"/>
                <w:szCs w:val="20"/>
              </w:rPr>
              <w:t xml:space="preserve"> Colour mixing</w:t>
            </w:r>
          </w:p>
          <w:p w14:paraId="0CDC66AC"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sz w:val="20"/>
                <w:szCs w:val="20"/>
              </w:rPr>
              <w:t>Firework/bonfire pictures</w:t>
            </w:r>
          </w:p>
          <w:p w14:paraId="7E5B8F3A"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Printing:</w:t>
            </w:r>
            <w:r w:rsidRPr="00A67A66">
              <w:rPr>
                <w:rFonts w:ascii="Century Gothic" w:eastAsia="Twentieth Century" w:hAnsi="Century Gothic" w:cstheme="minorHAnsi"/>
                <w:sz w:val="20"/>
                <w:szCs w:val="20"/>
              </w:rPr>
              <w:t xml:space="preserve"> Poppy art</w:t>
            </w:r>
          </w:p>
          <w:p w14:paraId="19928D7F"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sz w:val="20"/>
                <w:szCs w:val="20"/>
              </w:rPr>
              <w:t>Christmas Cards</w:t>
            </w:r>
          </w:p>
          <w:p w14:paraId="264B0A7E"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sz w:val="20"/>
                <w:szCs w:val="20"/>
              </w:rPr>
              <w:t>Diva Lamp</w:t>
            </w:r>
          </w:p>
          <w:p w14:paraId="27DE56F2" w14:textId="77777777" w:rsidR="003F28C8" w:rsidRPr="00A67A66" w:rsidRDefault="003F28C8" w:rsidP="00D94916">
            <w:pPr>
              <w:jc w:val="center"/>
              <w:rPr>
                <w:rFonts w:ascii="Century Gothic" w:hAnsi="Century Gothic" w:cstheme="minorHAnsi"/>
                <w:sz w:val="20"/>
                <w:szCs w:val="20"/>
              </w:rPr>
            </w:pPr>
          </w:p>
        </w:tc>
        <w:tc>
          <w:tcPr>
            <w:tcW w:w="2410" w:type="dxa"/>
          </w:tcPr>
          <w:p w14:paraId="17BA4D38" w14:textId="6F12C442"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Painting:</w:t>
            </w:r>
            <w:r w:rsidR="00E65DFA">
              <w:rPr>
                <w:rFonts w:ascii="Century Gothic" w:eastAsia="Twentieth Century" w:hAnsi="Century Gothic" w:cstheme="minorHAnsi"/>
                <w:sz w:val="20"/>
                <w:szCs w:val="20"/>
              </w:rPr>
              <w:t xml:space="preserve"> D</w:t>
            </w:r>
            <w:r w:rsidRPr="00A67A66">
              <w:rPr>
                <w:rFonts w:ascii="Century Gothic" w:eastAsia="Twentieth Century" w:hAnsi="Century Gothic" w:cstheme="minorHAnsi"/>
                <w:sz w:val="20"/>
                <w:szCs w:val="20"/>
              </w:rPr>
              <w:t>inosaurs</w:t>
            </w:r>
          </w:p>
          <w:p w14:paraId="613125DF"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Printing:</w:t>
            </w:r>
            <w:r w:rsidRPr="00A67A66">
              <w:rPr>
                <w:rFonts w:ascii="Century Gothic" w:eastAsia="Twentieth Century" w:hAnsi="Century Gothic" w:cstheme="minorHAnsi"/>
                <w:sz w:val="20"/>
                <w:szCs w:val="20"/>
              </w:rPr>
              <w:t xml:space="preserve"> Dinosaur Scales</w:t>
            </w:r>
          </w:p>
          <w:p w14:paraId="3586D59F" w14:textId="77777777" w:rsidR="003F28C8" w:rsidRPr="00A67A66" w:rsidRDefault="003F28C8" w:rsidP="00D94916">
            <w:pPr>
              <w:jc w:val="center"/>
              <w:rPr>
                <w:rFonts w:ascii="Century Gothic" w:eastAsia="Twentieth Century" w:hAnsi="Century Gothic" w:cstheme="minorHAnsi"/>
                <w:sz w:val="20"/>
                <w:szCs w:val="20"/>
              </w:rPr>
            </w:pPr>
          </w:p>
          <w:p w14:paraId="10BE0709" w14:textId="77777777" w:rsidR="003F28C8" w:rsidRPr="00A67A66" w:rsidRDefault="003F28C8" w:rsidP="00D94916">
            <w:pPr>
              <w:jc w:val="center"/>
              <w:rPr>
                <w:rFonts w:ascii="Century Gothic" w:hAnsi="Century Gothic" w:cstheme="minorHAnsi"/>
                <w:sz w:val="20"/>
                <w:szCs w:val="20"/>
              </w:rPr>
            </w:pPr>
          </w:p>
        </w:tc>
        <w:tc>
          <w:tcPr>
            <w:tcW w:w="2268" w:type="dxa"/>
          </w:tcPr>
          <w:p w14:paraId="6520A8AD"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sz w:val="20"/>
                <w:szCs w:val="20"/>
              </w:rPr>
              <w:t>Arcimboldo study</w:t>
            </w:r>
          </w:p>
          <w:p w14:paraId="30F3EED5"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Drawing:</w:t>
            </w:r>
            <w:r w:rsidRPr="00A67A66">
              <w:rPr>
                <w:rFonts w:ascii="Century Gothic" w:eastAsia="Twentieth Century" w:hAnsi="Century Gothic" w:cstheme="minorHAnsi"/>
                <w:sz w:val="20"/>
                <w:szCs w:val="20"/>
              </w:rPr>
              <w:t xml:space="preserve"> Observational drawings of flowers</w:t>
            </w:r>
          </w:p>
          <w:p w14:paraId="191E3022" w14:textId="77777777" w:rsidR="003F28C8" w:rsidRPr="00A67A66" w:rsidRDefault="003F28C8" w:rsidP="00D94916">
            <w:pPr>
              <w:jc w:val="center"/>
              <w:rPr>
                <w:rFonts w:ascii="Century Gothic" w:hAnsi="Century Gothic" w:cstheme="minorHAnsi"/>
                <w:sz w:val="20"/>
                <w:szCs w:val="20"/>
              </w:rPr>
            </w:pPr>
            <w:r w:rsidRPr="00A67A66">
              <w:rPr>
                <w:rFonts w:ascii="Century Gothic" w:eastAsia="Twentieth Century" w:hAnsi="Century Gothic" w:cstheme="minorHAnsi"/>
                <w:sz w:val="20"/>
                <w:szCs w:val="20"/>
              </w:rPr>
              <w:t>Mother’s Day cards</w:t>
            </w:r>
          </w:p>
          <w:p w14:paraId="36293828" w14:textId="77777777" w:rsidR="003F28C8" w:rsidRPr="00A67A66" w:rsidRDefault="003F28C8" w:rsidP="00D94916">
            <w:pPr>
              <w:rPr>
                <w:rFonts w:ascii="Century Gothic" w:hAnsi="Century Gothic" w:cstheme="minorHAnsi"/>
                <w:sz w:val="20"/>
                <w:szCs w:val="20"/>
              </w:rPr>
            </w:pPr>
          </w:p>
          <w:p w14:paraId="665C2C06" w14:textId="77777777" w:rsidR="003F28C8" w:rsidRPr="00A67A66" w:rsidRDefault="003F28C8" w:rsidP="00D94916">
            <w:pPr>
              <w:rPr>
                <w:rFonts w:ascii="Century Gothic" w:hAnsi="Century Gothic" w:cstheme="minorHAnsi"/>
                <w:sz w:val="20"/>
                <w:szCs w:val="20"/>
              </w:rPr>
            </w:pPr>
          </w:p>
          <w:p w14:paraId="7911C5AE" w14:textId="77777777" w:rsidR="003F28C8" w:rsidRPr="00A67A66" w:rsidRDefault="003F28C8" w:rsidP="00D94916">
            <w:pPr>
              <w:rPr>
                <w:rFonts w:ascii="Century Gothic" w:hAnsi="Century Gothic" w:cstheme="minorHAnsi"/>
                <w:sz w:val="20"/>
                <w:szCs w:val="20"/>
              </w:rPr>
            </w:pPr>
          </w:p>
          <w:p w14:paraId="39D9ACCE" w14:textId="77777777" w:rsidR="003F28C8" w:rsidRPr="00A67A66" w:rsidRDefault="003F28C8" w:rsidP="00D94916">
            <w:pPr>
              <w:jc w:val="center"/>
              <w:rPr>
                <w:rFonts w:ascii="Century Gothic" w:hAnsi="Century Gothic" w:cstheme="minorHAnsi"/>
                <w:sz w:val="20"/>
                <w:szCs w:val="20"/>
              </w:rPr>
            </w:pPr>
          </w:p>
        </w:tc>
        <w:tc>
          <w:tcPr>
            <w:tcW w:w="2551" w:type="dxa"/>
          </w:tcPr>
          <w:p w14:paraId="6EC739C4"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Painting:</w:t>
            </w:r>
            <w:r w:rsidRPr="00A67A66">
              <w:rPr>
                <w:rFonts w:ascii="Century Gothic" w:eastAsia="Twentieth Century" w:hAnsi="Century Gothic" w:cstheme="minorHAnsi"/>
                <w:sz w:val="20"/>
                <w:szCs w:val="20"/>
              </w:rPr>
              <w:t xml:space="preserve"> Deborah Purcell Study</w:t>
            </w:r>
          </w:p>
          <w:p w14:paraId="6C0019B9" w14:textId="77777777" w:rsidR="003F28C8" w:rsidRPr="00A67A66" w:rsidRDefault="003F28C8" w:rsidP="00D94916">
            <w:pPr>
              <w:jc w:val="center"/>
              <w:rPr>
                <w:rFonts w:ascii="Century Gothic" w:hAnsi="Century Gothic" w:cstheme="minorHAnsi"/>
                <w:sz w:val="20"/>
                <w:szCs w:val="20"/>
              </w:rPr>
            </w:pPr>
            <w:r w:rsidRPr="00A67A66">
              <w:rPr>
                <w:rFonts w:ascii="Century Gothic" w:eastAsia="Twentieth Century" w:hAnsi="Century Gothic" w:cstheme="minorHAnsi"/>
                <w:sz w:val="20"/>
                <w:szCs w:val="20"/>
              </w:rPr>
              <w:t>Dotty artwork of animals/mini beasts</w:t>
            </w:r>
          </w:p>
          <w:p w14:paraId="5AE7C26B" w14:textId="77777777" w:rsidR="003F28C8" w:rsidRPr="00A67A66" w:rsidRDefault="003F28C8" w:rsidP="00D94916">
            <w:pPr>
              <w:rPr>
                <w:rFonts w:ascii="Century Gothic" w:hAnsi="Century Gothic" w:cstheme="minorHAnsi"/>
                <w:sz w:val="20"/>
                <w:szCs w:val="20"/>
              </w:rPr>
            </w:pPr>
          </w:p>
          <w:p w14:paraId="081A7896" w14:textId="77777777" w:rsidR="003F28C8" w:rsidRPr="00A67A66" w:rsidRDefault="003F28C8" w:rsidP="00D94916">
            <w:pPr>
              <w:rPr>
                <w:rFonts w:ascii="Century Gothic" w:hAnsi="Century Gothic" w:cstheme="minorHAnsi"/>
                <w:sz w:val="20"/>
                <w:szCs w:val="20"/>
              </w:rPr>
            </w:pPr>
          </w:p>
          <w:p w14:paraId="7A90D3AD" w14:textId="77777777" w:rsidR="003F28C8" w:rsidRPr="00A67A66" w:rsidRDefault="003F28C8" w:rsidP="00D94916">
            <w:pPr>
              <w:rPr>
                <w:rFonts w:ascii="Century Gothic" w:hAnsi="Century Gothic" w:cstheme="minorHAnsi"/>
                <w:sz w:val="20"/>
                <w:szCs w:val="20"/>
              </w:rPr>
            </w:pPr>
          </w:p>
          <w:p w14:paraId="2115951A" w14:textId="77777777" w:rsidR="003F28C8" w:rsidRPr="00A67A66" w:rsidRDefault="003F28C8" w:rsidP="00D94916">
            <w:pPr>
              <w:jc w:val="right"/>
              <w:rPr>
                <w:rFonts w:ascii="Century Gothic" w:hAnsi="Century Gothic" w:cstheme="minorHAnsi"/>
                <w:sz w:val="20"/>
                <w:szCs w:val="20"/>
              </w:rPr>
            </w:pPr>
          </w:p>
        </w:tc>
        <w:tc>
          <w:tcPr>
            <w:tcW w:w="2557" w:type="dxa"/>
          </w:tcPr>
          <w:p w14:paraId="5405C6A8"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b/>
                <w:sz w:val="20"/>
                <w:szCs w:val="20"/>
              </w:rPr>
              <w:t>Drawing:</w:t>
            </w:r>
            <w:r w:rsidRPr="00A67A66">
              <w:rPr>
                <w:rFonts w:ascii="Century Gothic" w:eastAsia="Twentieth Century" w:hAnsi="Century Gothic" w:cstheme="minorHAnsi"/>
                <w:sz w:val="20"/>
                <w:szCs w:val="20"/>
              </w:rPr>
              <w:t xml:space="preserve"> Summer tree sketch</w:t>
            </w:r>
          </w:p>
          <w:p w14:paraId="7CA30E6B" w14:textId="77777777" w:rsidR="003F28C8" w:rsidRPr="00A67A66" w:rsidRDefault="003F28C8" w:rsidP="00D94916">
            <w:pPr>
              <w:jc w:val="center"/>
              <w:rPr>
                <w:rFonts w:ascii="Century Gothic" w:eastAsia="Twentieth Century" w:hAnsi="Century Gothic" w:cstheme="minorHAnsi"/>
                <w:sz w:val="20"/>
                <w:szCs w:val="20"/>
              </w:rPr>
            </w:pPr>
            <w:r w:rsidRPr="00A67A66">
              <w:rPr>
                <w:rFonts w:ascii="Century Gothic" w:eastAsia="Twentieth Century" w:hAnsi="Century Gothic" w:cstheme="minorHAnsi"/>
                <w:sz w:val="20"/>
                <w:szCs w:val="20"/>
              </w:rPr>
              <w:t>Cardboard Tube Pirates</w:t>
            </w:r>
          </w:p>
          <w:p w14:paraId="166D1496" w14:textId="77777777" w:rsidR="003F28C8" w:rsidRPr="00A67A66" w:rsidRDefault="003F28C8" w:rsidP="00D94916">
            <w:pPr>
              <w:jc w:val="center"/>
              <w:rPr>
                <w:rFonts w:ascii="Century Gothic" w:hAnsi="Century Gothic" w:cstheme="minorHAnsi"/>
                <w:sz w:val="20"/>
                <w:szCs w:val="20"/>
              </w:rPr>
            </w:pPr>
          </w:p>
        </w:tc>
      </w:tr>
      <w:tr w:rsidR="003F28C8" w14:paraId="005EC1D9" w14:textId="77777777" w:rsidTr="00D94916">
        <w:trPr>
          <w:trHeight w:val="148"/>
        </w:trPr>
        <w:tc>
          <w:tcPr>
            <w:tcW w:w="988" w:type="dxa"/>
            <w:vMerge/>
            <w:shd w:val="clear" w:color="auto" w:fill="FF0000"/>
          </w:tcPr>
          <w:p w14:paraId="4120F0F8" w14:textId="77777777" w:rsidR="003F28C8" w:rsidRPr="00F102BA" w:rsidRDefault="003F28C8" w:rsidP="00D94916">
            <w:pPr>
              <w:jc w:val="center"/>
              <w:rPr>
                <w:b/>
                <w:bCs/>
              </w:rPr>
            </w:pPr>
          </w:p>
        </w:tc>
        <w:tc>
          <w:tcPr>
            <w:tcW w:w="15314" w:type="dxa"/>
            <w:gridSpan w:val="6"/>
          </w:tcPr>
          <w:p w14:paraId="27C93CA0"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sz w:val="20"/>
                <w:szCs w:val="20"/>
              </w:rPr>
              <w:t>Exposure to different textiles are covered in Continuous Provision – see progression document.</w:t>
            </w:r>
          </w:p>
          <w:p w14:paraId="6E279A7E"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sz w:val="20"/>
                <w:szCs w:val="20"/>
              </w:rPr>
              <w:t>All skills are developed through Continuous Provision – see progression grids in different areas of classroom.</w:t>
            </w:r>
          </w:p>
        </w:tc>
      </w:tr>
      <w:tr w:rsidR="003F28C8" w14:paraId="4603FE9F" w14:textId="77777777" w:rsidTr="00D94916">
        <w:trPr>
          <w:trHeight w:val="1504"/>
        </w:trPr>
        <w:tc>
          <w:tcPr>
            <w:tcW w:w="988" w:type="dxa"/>
            <w:shd w:val="clear" w:color="auto" w:fill="FF0000"/>
          </w:tcPr>
          <w:p w14:paraId="4E3F4EDD" w14:textId="77777777" w:rsidR="003F28C8" w:rsidRPr="00F102BA" w:rsidRDefault="003F28C8" w:rsidP="00D94916">
            <w:pPr>
              <w:jc w:val="center"/>
              <w:rPr>
                <w:b/>
                <w:bCs/>
              </w:rPr>
            </w:pPr>
            <w:r w:rsidRPr="00F102BA">
              <w:rPr>
                <w:b/>
                <w:bCs/>
              </w:rPr>
              <w:t>Year 1</w:t>
            </w:r>
          </w:p>
        </w:tc>
        <w:tc>
          <w:tcPr>
            <w:tcW w:w="2693" w:type="dxa"/>
          </w:tcPr>
          <w:p w14:paraId="6DC1547E"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Artist: </w:t>
            </w:r>
            <w:r w:rsidRPr="00A67A66">
              <w:rPr>
                <w:rFonts w:ascii="Century Gothic" w:hAnsi="Century Gothic" w:cstheme="minorHAnsi"/>
                <w:sz w:val="20"/>
                <w:szCs w:val="20"/>
              </w:rPr>
              <w:t>Pablo Picasso</w:t>
            </w:r>
          </w:p>
          <w:p w14:paraId="2CD356B1" w14:textId="77777777" w:rsidR="003F28C8" w:rsidRPr="00A67A66" w:rsidRDefault="003F28C8" w:rsidP="00D94916">
            <w:pPr>
              <w:jc w:val="center"/>
              <w:rPr>
                <w:rFonts w:ascii="Century Gothic" w:hAnsi="Century Gothic" w:cstheme="minorHAnsi"/>
                <w:b/>
                <w:bCs/>
                <w:sz w:val="20"/>
                <w:szCs w:val="20"/>
              </w:rPr>
            </w:pPr>
            <w:r w:rsidRPr="00A67A66">
              <w:rPr>
                <w:rFonts w:ascii="Century Gothic" w:hAnsi="Century Gothic" w:cstheme="minorHAnsi"/>
                <w:b/>
                <w:bCs/>
                <w:sz w:val="20"/>
                <w:szCs w:val="20"/>
              </w:rPr>
              <w:t xml:space="preserve">Painting: </w:t>
            </w:r>
            <w:r w:rsidRPr="00A67A66">
              <w:rPr>
                <w:rFonts w:ascii="Century Gothic" w:hAnsi="Century Gothic" w:cstheme="minorHAnsi"/>
                <w:sz w:val="20"/>
                <w:szCs w:val="20"/>
              </w:rPr>
              <w:t>Portraits</w:t>
            </w:r>
          </w:p>
          <w:p w14:paraId="42B193F3" w14:textId="77777777" w:rsidR="003F28C8" w:rsidRPr="00A67A66" w:rsidRDefault="003F28C8" w:rsidP="00D94916">
            <w:pPr>
              <w:jc w:val="center"/>
              <w:rPr>
                <w:rFonts w:ascii="Century Gothic" w:hAnsi="Century Gothic" w:cstheme="minorHAnsi"/>
                <w:sz w:val="20"/>
                <w:szCs w:val="20"/>
              </w:rPr>
            </w:pPr>
          </w:p>
          <w:p w14:paraId="3185AE57"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sz w:val="20"/>
                <w:szCs w:val="20"/>
              </w:rPr>
              <w:t xml:space="preserve">Concept: </w:t>
            </w:r>
            <w:r w:rsidRPr="00A67A66">
              <w:rPr>
                <w:rFonts w:ascii="Century Gothic" w:hAnsi="Century Gothic" w:cstheme="minorHAnsi"/>
                <w:sz w:val="20"/>
                <w:szCs w:val="20"/>
              </w:rPr>
              <w:t>colour</w:t>
            </w:r>
          </w:p>
          <w:p w14:paraId="707E0A02" w14:textId="77777777" w:rsidR="003F28C8" w:rsidRPr="00A67A66" w:rsidRDefault="003F28C8" w:rsidP="00D94916">
            <w:pPr>
              <w:jc w:val="center"/>
              <w:rPr>
                <w:rFonts w:ascii="Century Gothic" w:hAnsi="Century Gothic" w:cstheme="minorHAnsi"/>
                <w:b/>
                <w:sz w:val="20"/>
                <w:szCs w:val="20"/>
              </w:rPr>
            </w:pPr>
          </w:p>
          <w:p w14:paraId="2E52D6BA" w14:textId="77777777" w:rsidR="003F28C8" w:rsidRPr="00A67A66" w:rsidRDefault="003F28C8" w:rsidP="00D94916">
            <w:pPr>
              <w:jc w:val="center"/>
              <w:rPr>
                <w:rFonts w:ascii="Century Gothic" w:hAnsi="Century Gothic" w:cstheme="minorHAnsi"/>
                <w:sz w:val="20"/>
                <w:szCs w:val="20"/>
              </w:rPr>
            </w:pPr>
          </w:p>
          <w:p w14:paraId="3B047BE8" w14:textId="77777777" w:rsidR="003F28C8" w:rsidRPr="00A67A66" w:rsidRDefault="003F28C8" w:rsidP="00D94916">
            <w:pPr>
              <w:jc w:val="center"/>
              <w:rPr>
                <w:rFonts w:ascii="Century Gothic" w:hAnsi="Century Gothic" w:cstheme="minorHAnsi"/>
                <w:sz w:val="20"/>
                <w:szCs w:val="20"/>
              </w:rPr>
            </w:pPr>
          </w:p>
        </w:tc>
        <w:tc>
          <w:tcPr>
            <w:tcW w:w="2835" w:type="dxa"/>
          </w:tcPr>
          <w:p w14:paraId="3612410F" w14:textId="77777777" w:rsidR="003F28C8" w:rsidRPr="00A67A66" w:rsidRDefault="003F28C8" w:rsidP="00D94916">
            <w:pPr>
              <w:jc w:val="center"/>
              <w:rPr>
                <w:rFonts w:ascii="Century Gothic" w:hAnsi="Century Gothic" w:cstheme="minorHAnsi"/>
                <w:sz w:val="20"/>
                <w:szCs w:val="20"/>
              </w:rPr>
            </w:pPr>
          </w:p>
        </w:tc>
        <w:tc>
          <w:tcPr>
            <w:tcW w:w="2410" w:type="dxa"/>
          </w:tcPr>
          <w:p w14:paraId="7556A4C1" w14:textId="77777777" w:rsidR="003F28C8" w:rsidRPr="00A67A66" w:rsidRDefault="003F28C8" w:rsidP="00D94916">
            <w:pPr>
              <w:jc w:val="center"/>
              <w:rPr>
                <w:rFonts w:ascii="Century Gothic" w:hAnsi="Century Gothic" w:cstheme="minorHAnsi"/>
                <w:sz w:val="20"/>
                <w:szCs w:val="20"/>
              </w:rPr>
            </w:pPr>
          </w:p>
        </w:tc>
        <w:tc>
          <w:tcPr>
            <w:tcW w:w="2268" w:type="dxa"/>
          </w:tcPr>
          <w:p w14:paraId="17FB64D2" w14:textId="77777777" w:rsidR="003F28C8" w:rsidRPr="00A67A66" w:rsidRDefault="003F28C8" w:rsidP="00D94916">
            <w:pPr>
              <w:jc w:val="center"/>
              <w:rPr>
                <w:rFonts w:ascii="Century Gothic" w:hAnsi="Century Gothic" w:cstheme="minorHAnsi"/>
                <w:sz w:val="20"/>
                <w:szCs w:val="20"/>
              </w:rPr>
            </w:pPr>
          </w:p>
        </w:tc>
        <w:tc>
          <w:tcPr>
            <w:tcW w:w="2551" w:type="dxa"/>
          </w:tcPr>
          <w:p w14:paraId="22578490"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Artist: </w:t>
            </w:r>
            <w:r w:rsidRPr="00A67A66">
              <w:rPr>
                <w:rFonts w:ascii="Century Gothic" w:hAnsi="Century Gothic" w:cstheme="minorHAnsi"/>
                <w:sz w:val="20"/>
                <w:szCs w:val="20"/>
              </w:rPr>
              <w:t>Moira West</w:t>
            </w:r>
          </w:p>
          <w:p w14:paraId="12854B9A"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Textiles: </w:t>
            </w:r>
            <w:r w:rsidRPr="00A67A66">
              <w:rPr>
                <w:rFonts w:ascii="Century Gothic" w:hAnsi="Century Gothic" w:cstheme="minorHAnsi"/>
                <w:sz w:val="20"/>
                <w:szCs w:val="20"/>
              </w:rPr>
              <w:t>Natural Scottish Landscape</w:t>
            </w:r>
          </w:p>
          <w:p w14:paraId="1EB20AC5" w14:textId="77777777" w:rsidR="003F28C8" w:rsidRPr="00A67A66" w:rsidRDefault="003F28C8" w:rsidP="00D94916">
            <w:pPr>
              <w:jc w:val="center"/>
              <w:rPr>
                <w:rFonts w:ascii="Century Gothic" w:hAnsi="Century Gothic" w:cstheme="minorHAnsi"/>
                <w:sz w:val="20"/>
                <w:szCs w:val="20"/>
              </w:rPr>
            </w:pPr>
          </w:p>
          <w:p w14:paraId="2F53E768"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sz w:val="20"/>
                <w:szCs w:val="20"/>
              </w:rPr>
              <w:t>Concept:</w:t>
            </w:r>
            <w:r w:rsidRPr="00A67A66">
              <w:rPr>
                <w:rFonts w:ascii="Century Gothic" w:hAnsi="Century Gothic" w:cstheme="minorHAnsi"/>
                <w:sz w:val="20"/>
                <w:szCs w:val="20"/>
              </w:rPr>
              <w:t xml:space="preserve"> texture</w:t>
            </w:r>
          </w:p>
          <w:p w14:paraId="40E15154" w14:textId="77777777" w:rsidR="003F28C8" w:rsidRPr="00A67A66" w:rsidRDefault="003F28C8" w:rsidP="00D94916">
            <w:pPr>
              <w:jc w:val="center"/>
              <w:rPr>
                <w:rFonts w:ascii="Century Gothic" w:hAnsi="Century Gothic" w:cstheme="minorHAnsi"/>
                <w:sz w:val="20"/>
                <w:szCs w:val="20"/>
              </w:rPr>
            </w:pPr>
          </w:p>
        </w:tc>
        <w:tc>
          <w:tcPr>
            <w:tcW w:w="2557" w:type="dxa"/>
          </w:tcPr>
          <w:p w14:paraId="1EF9E779"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Artist: </w:t>
            </w:r>
            <w:r w:rsidRPr="00A67A66">
              <w:rPr>
                <w:rFonts w:ascii="Century Gothic" w:hAnsi="Century Gothic" w:cstheme="minorHAnsi"/>
                <w:sz w:val="20"/>
                <w:szCs w:val="20"/>
              </w:rPr>
              <w:t>Henry Moore</w:t>
            </w:r>
          </w:p>
          <w:p w14:paraId="7431CC45"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Sculpture</w:t>
            </w:r>
            <w:r w:rsidRPr="00A67A66">
              <w:rPr>
                <w:rFonts w:ascii="Century Gothic" w:hAnsi="Century Gothic" w:cstheme="minorHAnsi"/>
                <w:sz w:val="20"/>
                <w:szCs w:val="20"/>
              </w:rPr>
              <w:t>: Animal Sculpture</w:t>
            </w:r>
          </w:p>
          <w:p w14:paraId="35765F90" w14:textId="77777777" w:rsidR="003F28C8" w:rsidRPr="00A67A66" w:rsidRDefault="003F28C8" w:rsidP="00D94916">
            <w:pPr>
              <w:jc w:val="center"/>
              <w:rPr>
                <w:rFonts w:ascii="Century Gothic" w:hAnsi="Century Gothic" w:cstheme="minorHAnsi"/>
                <w:sz w:val="20"/>
                <w:szCs w:val="20"/>
              </w:rPr>
            </w:pPr>
          </w:p>
          <w:p w14:paraId="193CF1C1"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sz w:val="20"/>
                <w:szCs w:val="20"/>
              </w:rPr>
              <w:t>Concept:</w:t>
            </w:r>
            <w:r w:rsidRPr="00A67A66">
              <w:rPr>
                <w:rFonts w:ascii="Century Gothic" w:hAnsi="Century Gothic" w:cstheme="minorHAnsi"/>
                <w:sz w:val="20"/>
                <w:szCs w:val="20"/>
              </w:rPr>
              <w:t xml:space="preserve"> texture</w:t>
            </w:r>
          </w:p>
          <w:p w14:paraId="521335CE" w14:textId="77777777" w:rsidR="003F28C8" w:rsidRPr="00A67A66" w:rsidRDefault="003F28C8" w:rsidP="00D94916">
            <w:pPr>
              <w:jc w:val="center"/>
              <w:rPr>
                <w:rFonts w:ascii="Century Gothic" w:hAnsi="Century Gothic" w:cstheme="minorHAnsi"/>
                <w:sz w:val="20"/>
                <w:szCs w:val="20"/>
              </w:rPr>
            </w:pPr>
          </w:p>
        </w:tc>
      </w:tr>
      <w:tr w:rsidR="003F28C8" w14:paraId="310057FD" w14:textId="77777777" w:rsidTr="00D94916">
        <w:trPr>
          <w:trHeight w:val="1504"/>
        </w:trPr>
        <w:tc>
          <w:tcPr>
            <w:tcW w:w="988" w:type="dxa"/>
            <w:shd w:val="clear" w:color="auto" w:fill="FF0000"/>
          </w:tcPr>
          <w:p w14:paraId="224BEAFC" w14:textId="77777777" w:rsidR="003F28C8" w:rsidRPr="00F102BA" w:rsidRDefault="003F28C8" w:rsidP="00D94916">
            <w:pPr>
              <w:jc w:val="center"/>
              <w:rPr>
                <w:b/>
                <w:bCs/>
              </w:rPr>
            </w:pPr>
            <w:r w:rsidRPr="00F102BA">
              <w:rPr>
                <w:b/>
                <w:bCs/>
              </w:rPr>
              <w:t>Year 2</w:t>
            </w:r>
          </w:p>
        </w:tc>
        <w:tc>
          <w:tcPr>
            <w:tcW w:w="2693" w:type="dxa"/>
          </w:tcPr>
          <w:p w14:paraId="55829B7D"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Artist:</w:t>
            </w:r>
            <w:r w:rsidRPr="00A67A66">
              <w:rPr>
                <w:rFonts w:ascii="Century Gothic" w:hAnsi="Century Gothic" w:cstheme="minorHAnsi"/>
                <w:sz w:val="20"/>
                <w:szCs w:val="20"/>
              </w:rPr>
              <w:t xml:space="preserve"> Lawrence Stephen Lowry </w:t>
            </w:r>
          </w:p>
          <w:p w14:paraId="0E93F15D"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Drawing: </w:t>
            </w:r>
            <w:r w:rsidRPr="00A67A66">
              <w:rPr>
                <w:rFonts w:ascii="Century Gothic" w:hAnsi="Century Gothic" w:cstheme="minorHAnsi"/>
                <w:sz w:val="20"/>
                <w:szCs w:val="20"/>
              </w:rPr>
              <w:t>The Playground</w:t>
            </w:r>
          </w:p>
          <w:p w14:paraId="5C9F464A" w14:textId="77777777" w:rsidR="003F28C8" w:rsidRPr="00A67A66" w:rsidRDefault="003F28C8" w:rsidP="00D94916">
            <w:pPr>
              <w:jc w:val="center"/>
              <w:rPr>
                <w:rFonts w:ascii="Century Gothic" w:hAnsi="Century Gothic" w:cstheme="minorHAnsi"/>
                <w:sz w:val="20"/>
                <w:szCs w:val="20"/>
              </w:rPr>
            </w:pPr>
          </w:p>
          <w:p w14:paraId="655865FD"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sz w:val="20"/>
                <w:szCs w:val="20"/>
              </w:rPr>
              <w:t>Concept:</w:t>
            </w:r>
            <w:r w:rsidRPr="00A67A66">
              <w:rPr>
                <w:rFonts w:ascii="Century Gothic" w:hAnsi="Century Gothic" w:cstheme="minorHAnsi"/>
                <w:sz w:val="20"/>
                <w:szCs w:val="20"/>
              </w:rPr>
              <w:t xml:space="preserve"> colour</w:t>
            </w:r>
          </w:p>
          <w:p w14:paraId="0B4D8456" w14:textId="77777777" w:rsidR="003F28C8" w:rsidRPr="00A67A66" w:rsidRDefault="003F28C8" w:rsidP="00D94916">
            <w:pPr>
              <w:jc w:val="center"/>
              <w:rPr>
                <w:rFonts w:ascii="Century Gothic" w:hAnsi="Century Gothic" w:cstheme="minorHAnsi"/>
                <w:b/>
                <w:sz w:val="20"/>
                <w:szCs w:val="20"/>
              </w:rPr>
            </w:pPr>
          </w:p>
          <w:p w14:paraId="37DAA086" w14:textId="77777777" w:rsidR="003F28C8" w:rsidRPr="00A67A66" w:rsidRDefault="003F28C8" w:rsidP="00D94916">
            <w:pPr>
              <w:jc w:val="center"/>
              <w:rPr>
                <w:rFonts w:ascii="Century Gothic" w:hAnsi="Century Gothic" w:cstheme="minorHAnsi"/>
                <w:sz w:val="20"/>
                <w:szCs w:val="20"/>
              </w:rPr>
            </w:pPr>
          </w:p>
        </w:tc>
        <w:tc>
          <w:tcPr>
            <w:tcW w:w="2835" w:type="dxa"/>
          </w:tcPr>
          <w:p w14:paraId="594D00E1"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Designer: </w:t>
            </w:r>
            <w:r w:rsidRPr="00A67A66">
              <w:rPr>
                <w:rFonts w:ascii="Century Gothic" w:hAnsi="Century Gothic" w:cstheme="minorHAnsi"/>
                <w:sz w:val="20"/>
                <w:szCs w:val="20"/>
              </w:rPr>
              <w:t>Gary Anderson</w:t>
            </w:r>
          </w:p>
          <w:p w14:paraId="7A27AD86"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Printing: </w:t>
            </w:r>
            <w:r w:rsidRPr="00A67A66">
              <w:rPr>
                <w:rFonts w:ascii="Century Gothic" w:hAnsi="Century Gothic" w:cstheme="minorHAnsi"/>
                <w:sz w:val="20"/>
                <w:szCs w:val="20"/>
              </w:rPr>
              <w:t>Environment</w:t>
            </w:r>
          </w:p>
          <w:p w14:paraId="5F38DC33" w14:textId="77777777" w:rsidR="003F28C8" w:rsidRPr="00A67A66" w:rsidRDefault="003F28C8" w:rsidP="00D94916">
            <w:pPr>
              <w:jc w:val="center"/>
              <w:rPr>
                <w:rFonts w:ascii="Century Gothic" w:hAnsi="Century Gothic" w:cstheme="minorHAnsi"/>
                <w:sz w:val="20"/>
                <w:szCs w:val="20"/>
              </w:rPr>
            </w:pPr>
          </w:p>
          <w:p w14:paraId="2364675F"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sz w:val="20"/>
                <w:szCs w:val="20"/>
              </w:rPr>
              <w:t>Concept:</w:t>
            </w:r>
            <w:r w:rsidRPr="00A67A66">
              <w:rPr>
                <w:rFonts w:ascii="Century Gothic" w:hAnsi="Century Gothic" w:cstheme="minorHAnsi"/>
                <w:sz w:val="20"/>
                <w:szCs w:val="20"/>
              </w:rPr>
              <w:t xml:space="preserve"> repetition</w:t>
            </w:r>
          </w:p>
          <w:p w14:paraId="5DDE6EFE" w14:textId="77777777" w:rsidR="003F28C8" w:rsidRPr="00A67A66" w:rsidRDefault="003F28C8" w:rsidP="00D94916">
            <w:pPr>
              <w:jc w:val="center"/>
              <w:rPr>
                <w:rFonts w:ascii="Century Gothic" w:hAnsi="Century Gothic" w:cstheme="minorHAnsi"/>
                <w:b/>
                <w:sz w:val="20"/>
                <w:szCs w:val="20"/>
              </w:rPr>
            </w:pPr>
          </w:p>
          <w:p w14:paraId="3954EB0D" w14:textId="77777777" w:rsidR="003F28C8" w:rsidRPr="00A67A66" w:rsidRDefault="003F28C8" w:rsidP="00D94916">
            <w:pPr>
              <w:jc w:val="center"/>
              <w:rPr>
                <w:rFonts w:ascii="Century Gothic" w:hAnsi="Century Gothic" w:cstheme="minorHAnsi"/>
                <w:sz w:val="20"/>
                <w:szCs w:val="20"/>
              </w:rPr>
            </w:pPr>
          </w:p>
        </w:tc>
        <w:tc>
          <w:tcPr>
            <w:tcW w:w="2410" w:type="dxa"/>
          </w:tcPr>
          <w:p w14:paraId="09CA3754" w14:textId="77777777" w:rsidR="003F28C8" w:rsidRPr="00A67A66" w:rsidRDefault="003F28C8" w:rsidP="00D94916">
            <w:pPr>
              <w:jc w:val="center"/>
              <w:rPr>
                <w:rFonts w:ascii="Century Gothic" w:hAnsi="Century Gothic" w:cstheme="minorHAnsi"/>
                <w:sz w:val="20"/>
                <w:szCs w:val="20"/>
              </w:rPr>
            </w:pPr>
          </w:p>
        </w:tc>
        <w:tc>
          <w:tcPr>
            <w:tcW w:w="2268" w:type="dxa"/>
          </w:tcPr>
          <w:p w14:paraId="2DB950AE" w14:textId="77777777" w:rsidR="003F28C8" w:rsidRPr="00A67A66" w:rsidRDefault="003F28C8" w:rsidP="00D94916">
            <w:pPr>
              <w:jc w:val="center"/>
              <w:rPr>
                <w:rFonts w:ascii="Century Gothic" w:hAnsi="Century Gothic" w:cstheme="minorHAnsi"/>
                <w:sz w:val="20"/>
                <w:szCs w:val="20"/>
              </w:rPr>
            </w:pPr>
          </w:p>
        </w:tc>
        <w:tc>
          <w:tcPr>
            <w:tcW w:w="2551" w:type="dxa"/>
          </w:tcPr>
          <w:p w14:paraId="395901C5" w14:textId="77777777" w:rsidR="003F28C8" w:rsidRPr="00A67A66" w:rsidRDefault="003F28C8" w:rsidP="00D94916">
            <w:pPr>
              <w:jc w:val="center"/>
              <w:rPr>
                <w:rFonts w:ascii="Century Gothic" w:hAnsi="Century Gothic" w:cstheme="minorHAnsi"/>
                <w:sz w:val="20"/>
                <w:szCs w:val="20"/>
              </w:rPr>
            </w:pPr>
          </w:p>
        </w:tc>
        <w:tc>
          <w:tcPr>
            <w:tcW w:w="2557" w:type="dxa"/>
          </w:tcPr>
          <w:p w14:paraId="26A5C540"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Artist: </w:t>
            </w:r>
            <w:r w:rsidRPr="00A67A66">
              <w:rPr>
                <w:rFonts w:ascii="Century Gothic" w:hAnsi="Century Gothic" w:cstheme="minorHAnsi"/>
                <w:sz w:val="20"/>
                <w:szCs w:val="20"/>
              </w:rPr>
              <w:t>Eileen Downes</w:t>
            </w:r>
          </w:p>
          <w:p w14:paraId="408CE431"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bCs/>
                <w:sz w:val="20"/>
                <w:szCs w:val="20"/>
              </w:rPr>
              <w:t xml:space="preserve">Collage: </w:t>
            </w:r>
            <w:r w:rsidRPr="00A67A66">
              <w:rPr>
                <w:rFonts w:ascii="Century Gothic" w:hAnsi="Century Gothic" w:cstheme="minorHAnsi"/>
                <w:sz w:val="20"/>
                <w:szCs w:val="20"/>
              </w:rPr>
              <w:t xml:space="preserve">Coastal Landscape </w:t>
            </w:r>
          </w:p>
          <w:p w14:paraId="781B11A0" w14:textId="77777777" w:rsidR="003F28C8" w:rsidRPr="00A67A66" w:rsidRDefault="003F28C8" w:rsidP="00D94916">
            <w:pPr>
              <w:jc w:val="center"/>
              <w:rPr>
                <w:rFonts w:ascii="Century Gothic" w:hAnsi="Century Gothic" w:cstheme="minorHAnsi"/>
                <w:sz w:val="20"/>
                <w:szCs w:val="20"/>
              </w:rPr>
            </w:pPr>
          </w:p>
          <w:p w14:paraId="4180218F" w14:textId="77777777" w:rsidR="003F28C8" w:rsidRPr="00A67A66" w:rsidRDefault="003F28C8" w:rsidP="00D94916">
            <w:pPr>
              <w:jc w:val="center"/>
              <w:rPr>
                <w:rFonts w:ascii="Century Gothic" w:hAnsi="Century Gothic" w:cstheme="minorHAnsi"/>
                <w:sz w:val="20"/>
                <w:szCs w:val="20"/>
              </w:rPr>
            </w:pPr>
            <w:r w:rsidRPr="00A67A66">
              <w:rPr>
                <w:rFonts w:ascii="Century Gothic" w:hAnsi="Century Gothic" w:cstheme="minorHAnsi"/>
                <w:b/>
                <w:sz w:val="20"/>
                <w:szCs w:val="20"/>
              </w:rPr>
              <w:t>Concept:</w:t>
            </w:r>
            <w:r w:rsidRPr="00A67A66">
              <w:rPr>
                <w:rFonts w:ascii="Century Gothic" w:hAnsi="Century Gothic" w:cstheme="minorHAnsi"/>
                <w:sz w:val="20"/>
                <w:szCs w:val="20"/>
              </w:rPr>
              <w:t xml:space="preserve"> texture </w:t>
            </w:r>
          </w:p>
          <w:p w14:paraId="6B943D4B" w14:textId="77777777" w:rsidR="003F28C8" w:rsidRPr="00A67A66" w:rsidRDefault="003F28C8" w:rsidP="00D94916">
            <w:pPr>
              <w:jc w:val="center"/>
              <w:rPr>
                <w:rFonts w:ascii="Century Gothic" w:hAnsi="Century Gothic" w:cstheme="minorHAnsi"/>
                <w:sz w:val="20"/>
                <w:szCs w:val="20"/>
              </w:rPr>
            </w:pPr>
          </w:p>
        </w:tc>
      </w:tr>
    </w:tbl>
    <w:p w14:paraId="70A40D45" w14:textId="77777777" w:rsidR="00441902" w:rsidRDefault="00441902" w:rsidP="003F28C8">
      <w:pPr>
        <w:tabs>
          <w:tab w:val="left" w:pos="3270"/>
        </w:tabs>
        <w:rPr>
          <w:rFonts w:ascii="Century Gothic" w:hAnsi="Century Gothic"/>
        </w:rPr>
      </w:pPr>
    </w:p>
    <w:p w14:paraId="1CB56242" w14:textId="6943FF3F" w:rsidR="00441902" w:rsidRDefault="003F28C8" w:rsidP="003F28C8">
      <w:pPr>
        <w:tabs>
          <w:tab w:val="left" w:pos="3270"/>
        </w:tabs>
        <w:rPr>
          <w:rFonts w:ascii="Century Gothic" w:hAnsi="Century Gothic"/>
          <w:b/>
          <w:u w:val="single"/>
        </w:rPr>
      </w:pPr>
      <w:r w:rsidRPr="003F28C8">
        <w:rPr>
          <w:rFonts w:ascii="Century Gothic" w:hAnsi="Century Gothic"/>
          <w:b/>
          <w:color w:val="FF0000"/>
          <w:u w:val="single"/>
        </w:rPr>
        <w:lastRenderedPageBreak/>
        <w:t>Example of Summative Assessment</w:t>
      </w:r>
    </w:p>
    <w:p w14:paraId="1D37B1E5" w14:textId="186695EC" w:rsidR="00CB38EF" w:rsidRPr="00441902" w:rsidRDefault="00441902" w:rsidP="00441902">
      <w:pPr>
        <w:rPr>
          <w:rFonts w:ascii="Century Gothic" w:hAnsi="Century Gothic"/>
        </w:rPr>
        <w:sectPr w:rsidR="00CB38EF" w:rsidRPr="00441902" w:rsidSect="003F28C8">
          <w:pgSz w:w="16838" w:h="11906" w:orient="landscape"/>
          <w:pgMar w:top="1440" w:right="1440" w:bottom="1440" w:left="1440" w:header="709" w:footer="709" w:gutter="0"/>
          <w:cols w:space="708"/>
          <w:docGrid w:linePitch="360"/>
        </w:sectPr>
      </w:pPr>
      <w:r>
        <w:rPr>
          <w:noProof/>
          <w:lang w:eastAsia="en-GB"/>
        </w:rPr>
        <w:drawing>
          <wp:inline distT="0" distB="0" distL="0" distR="0" wp14:anchorId="5202B551" wp14:editId="4AC229A2">
            <wp:extent cx="7515225" cy="4817217"/>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537059" cy="4831212"/>
                    </a:xfrm>
                    <a:prstGeom prst="rect">
                      <a:avLst/>
                    </a:prstGeom>
                  </pic:spPr>
                </pic:pic>
              </a:graphicData>
            </a:graphic>
          </wp:inline>
        </w:drawing>
      </w:r>
    </w:p>
    <w:p w14:paraId="0CCD11FC" w14:textId="1A93BEFE" w:rsidR="0096072C" w:rsidRDefault="00267E2A" w:rsidP="005E6317">
      <w:pPr>
        <w:rPr>
          <w:rFonts w:ascii="Century Gothic" w:hAnsi="Century Gothic"/>
          <w:b/>
          <w:noProof/>
          <w:color w:val="FF0000"/>
          <w:u w:val="single"/>
          <w:lang w:eastAsia="en-GB"/>
        </w:rPr>
      </w:pPr>
      <w:r w:rsidRPr="00267E2A">
        <w:rPr>
          <w:noProof/>
          <w:color w:val="FF0000"/>
          <w:lang w:eastAsia="en-GB"/>
        </w:rPr>
        <w:lastRenderedPageBreak/>
        <w:drawing>
          <wp:anchor distT="0" distB="0" distL="114300" distR="114300" simplePos="0" relativeHeight="251658240" behindDoc="0" locked="0" layoutInCell="1" allowOverlap="1" wp14:anchorId="0E67F688" wp14:editId="591026C6">
            <wp:simplePos x="0" y="0"/>
            <wp:positionH relativeFrom="margin">
              <wp:align>right</wp:align>
            </wp:positionH>
            <wp:positionV relativeFrom="paragraph">
              <wp:posOffset>199390</wp:posOffset>
            </wp:positionV>
            <wp:extent cx="8864600" cy="5021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864600" cy="5021580"/>
                    </a:xfrm>
                    <a:prstGeom prst="rect">
                      <a:avLst/>
                    </a:prstGeom>
                  </pic:spPr>
                </pic:pic>
              </a:graphicData>
            </a:graphic>
            <wp14:sizeRelH relativeFrom="page">
              <wp14:pctWidth>0</wp14:pctWidth>
            </wp14:sizeRelH>
            <wp14:sizeRelV relativeFrom="page">
              <wp14:pctHeight>0</wp14:pctHeight>
            </wp14:sizeRelV>
          </wp:anchor>
        </w:drawing>
      </w:r>
      <w:r w:rsidR="005E6317" w:rsidRPr="00267E2A">
        <w:rPr>
          <w:rFonts w:ascii="Century Gothic" w:hAnsi="Century Gothic"/>
          <w:b/>
          <w:noProof/>
          <w:color w:val="FF0000"/>
          <w:u w:val="single"/>
          <w:lang w:eastAsia="en-GB"/>
        </w:rPr>
        <w:t>Medium Plan</w:t>
      </w:r>
      <w:r w:rsidR="003F28C8">
        <w:rPr>
          <w:rFonts w:ascii="Century Gothic" w:hAnsi="Century Gothic"/>
          <w:b/>
          <w:noProof/>
          <w:color w:val="FF0000"/>
          <w:u w:val="single"/>
          <w:lang w:eastAsia="en-GB"/>
        </w:rPr>
        <w:t xml:space="preserve"> Template</w:t>
      </w:r>
    </w:p>
    <w:p w14:paraId="75E7518D" w14:textId="463081FD" w:rsidR="00560EE5" w:rsidRDefault="00560EE5" w:rsidP="005E6317">
      <w:pPr>
        <w:rPr>
          <w:rFonts w:ascii="Century Gothic" w:hAnsi="Century Gothic"/>
          <w:b/>
          <w:noProof/>
          <w:color w:val="FF0000"/>
          <w:u w:val="single"/>
          <w:lang w:eastAsia="en-GB"/>
        </w:rPr>
      </w:pPr>
    </w:p>
    <w:p w14:paraId="6F0693F5" w14:textId="37A28B95" w:rsidR="00560EE5" w:rsidRDefault="00B51956" w:rsidP="005E6317">
      <w:pPr>
        <w:rPr>
          <w:rFonts w:ascii="Century Gothic" w:hAnsi="Century Gothic"/>
          <w:b/>
          <w:noProof/>
          <w:color w:val="FF0000"/>
          <w:u w:val="single"/>
          <w:lang w:eastAsia="en-GB"/>
        </w:rPr>
      </w:pPr>
      <w:r>
        <w:rPr>
          <w:noProof/>
          <w:lang w:eastAsia="en-GB"/>
        </w:rPr>
        <w:drawing>
          <wp:anchor distT="0" distB="0" distL="114300" distR="114300" simplePos="0" relativeHeight="251659264" behindDoc="0" locked="0" layoutInCell="1" allowOverlap="1" wp14:anchorId="4B3AE3EE" wp14:editId="449ED49D">
            <wp:simplePos x="0" y="0"/>
            <wp:positionH relativeFrom="margin">
              <wp:posOffset>-133350</wp:posOffset>
            </wp:positionH>
            <wp:positionV relativeFrom="paragraph">
              <wp:posOffset>214630</wp:posOffset>
            </wp:positionV>
            <wp:extent cx="8134350" cy="46805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134350" cy="468058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FF0000"/>
          <w:u w:val="single"/>
          <w:lang w:eastAsia="en-GB"/>
        </w:rPr>
        <w:t>Example of focus questions</w:t>
      </w:r>
    </w:p>
    <w:p w14:paraId="104F50F8" w14:textId="60AD8DAF" w:rsidR="00560EE5" w:rsidRDefault="00560EE5" w:rsidP="005E6317">
      <w:pPr>
        <w:rPr>
          <w:rFonts w:ascii="Century Gothic" w:hAnsi="Century Gothic"/>
          <w:b/>
          <w:noProof/>
          <w:color w:val="FF0000"/>
          <w:u w:val="single"/>
          <w:lang w:eastAsia="en-GB"/>
        </w:rPr>
      </w:pPr>
    </w:p>
    <w:p w14:paraId="7D215481" w14:textId="231C1F51" w:rsidR="00B51956" w:rsidRDefault="00B51956" w:rsidP="005E6317">
      <w:pPr>
        <w:rPr>
          <w:rFonts w:ascii="Century Gothic" w:hAnsi="Century Gothic"/>
          <w:b/>
          <w:noProof/>
          <w:color w:val="FF0000"/>
          <w:u w:val="single"/>
          <w:lang w:eastAsia="en-GB"/>
        </w:rPr>
      </w:pPr>
    </w:p>
    <w:p w14:paraId="08EA1DE0" w14:textId="1888DDBD" w:rsidR="00B51956" w:rsidRDefault="00B51956" w:rsidP="005E6317">
      <w:pPr>
        <w:rPr>
          <w:rFonts w:ascii="Century Gothic" w:hAnsi="Century Gothic"/>
          <w:b/>
          <w:noProof/>
          <w:color w:val="FF0000"/>
          <w:u w:val="single"/>
          <w:lang w:eastAsia="en-GB"/>
        </w:rPr>
      </w:pPr>
    </w:p>
    <w:p w14:paraId="55AF5A73" w14:textId="432DCFDC" w:rsidR="00B51956" w:rsidRDefault="00B51956" w:rsidP="005E6317">
      <w:pPr>
        <w:rPr>
          <w:rFonts w:ascii="Century Gothic" w:hAnsi="Century Gothic"/>
          <w:b/>
          <w:noProof/>
          <w:color w:val="FF0000"/>
          <w:u w:val="single"/>
          <w:lang w:eastAsia="en-GB"/>
        </w:rPr>
      </w:pPr>
    </w:p>
    <w:p w14:paraId="4F8BFBD8" w14:textId="48496DE7" w:rsidR="00B51956" w:rsidRDefault="00B51956" w:rsidP="005E6317">
      <w:pPr>
        <w:rPr>
          <w:rFonts w:ascii="Century Gothic" w:hAnsi="Century Gothic"/>
          <w:b/>
          <w:noProof/>
          <w:color w:val="FF0000"/>
          <w:u w:val="single"/>
          <w:lang w:eastAsia="en-GB"/>
        </w:rPr>
      </w:pPr>
    </w:p>
    <w:p w14:paraId="440A07FE" w14:textId="4FE16347" w:rsidR="00B51956" w:rsidRDefault="00B51956" w:rsidP="005E6317">
      <w:pPr>
        <w:rPr>
          <w:rFonts w:ascii="Century Gothic" w:hAnsi="Century Gothic"/>
          <w:b/>
          <w:noProof/>
          <w:color w:val="FF0000"/>
          <w:u w:val="single"/>
          <w:lang w:eastAsia="en-GB"/>
        </w:rPr>
      </w:pPr>
    </w:p>
    <w:p w14:paraId="14AA89FD" w14:textId="6D7C77AA" w:rsidR="00B51956" w:rsidRDefault="00B51956" w:rsidP="005E6317">
      <w:pPr>
        <w:rPr>
          <w:rFonts w:ascii="Century Gothic" w:hAnsi="Century Gothic"/>
          <w:b/>
          <w:noProof/>
          <w:color w:val="FF0000"/>
          <w:u w:val="single"/>
          <w:lang w:eastAsia="en-GB"/>
        </w:rPr>
      </w:pPr>
    </w:p>
    <w:p w14:paraId="5B079CE8" w14:textId="4E1B5CB4" w:rsidR="00B51956" w:rsidRDefault="00B51956" w:rsidP="005E6317">
      <w:pPr>
        <w:rPr>
          <w:rFonts w:ascii="Century Gothic" w:hAnsi="Century Gothic"/>
          <w:b/>
          <w:noProof/>
          <w:color w:val="FF0000"/>
          <w:u w:val="single"/>
          <w:lang w:eastAsia="en-GB"/>
        </w:rPr>
      </w:pPr>
    </w:p>
    <w:p w14:paraId="0AC038DD" w14:textId="0B52371A" w:rsidR="00B51956" w:rsidRDefault="00B51956" w:rsidP="005E6317">
      <w:pPr>
        <w:rPr>
          <w:rFonts w:ascii="Century Gothic" w:hAnsi="Century Gothic"/>
          <w:b/>
          <w:noProof/>
          <w:color w:val="FF0000"/>
          <w:u w:val="single"/>
          <w:lang w:eastAsia="en-GB"/>
        </w:rPr>
      </w:pPr>
    </w:p>
    <w:p w14:paraId="6C18987D" w14:textId="069EEE85" w:rsidR="00B51956" w:rsidRDefault="00B51956" w:rsidP="005E6317">
      <w:pPr>
        <w:rPr>
          <w:rFonts w:ascii="Century Gothic" w:hAnsi="Century Gothic"/>
          <w:b/>
          <w:noProof/>
          <w:color w:val="FF0000"/>
          <w:u w:val="single"/>
          <w:lang w:eastAsia="en-GB"/>
        </w:rPr>
      </w:pPr>
    </w:p>
    <w:p w14:paraId="1A312894" w14:textId="6AEE7B72" w:rsidR="00B51956" w:rsidRDefault="00B51956" w:rsidP="005E6317">
      <w:pPr>
        <w:rPr>
          <w:rFonts w:ascii="Century Gothic" w:hAnsi="Century Gothic"/>
          <w:b/>
          <w:noProof/>
          <w:color w:val="FF0000"/>
          <w:u w:val="single"/>
          <w:lang w:eastAsia="en-GB"/>
        </w:rPr>
      </w:pPr>
    </w:p>
    <w:p w14:paraId="5A02C1C5" w14:textId="36D0780F" w:rsidR="00B51956" w:rsidRDefault="00B51956" w:rsidP="005E6317">
      <w:pPr>
        <w:rPr>
          <w:rFonts w:ascii="Century Gothic" w:hAnsi="Century Gothic"/>
          <w:b/>
          <w:noProof/>
          <w:color w:val="FF0000"/>
          <w:u w:val="single"/>
          <w:lang w:eastAsia="en-GB"/>
        </w:rPr>
      </w:pPr>
    </w:p>
    <w:p w14:paraId="769ABAF3" w14:textId="290304E0" w:rsidR="00B51956" w:rsidRDefault="00B51956" w:rsidP="005E6317">
      <w:pPr>
        <w:rPr>
          <w:rFonts w:ascii="Century Gothic" w:hAnsi="Century Gothic"/>
          <w:b/>
          <w:noProof/>
          <w:color w:val="FF0000"/>
          <w:u w:val="single"/>
          <w:lang w:eastAsia="en-GB"/>
        </w:rPr>
      </w:pPr>
    </w:p>
    <w:p w14:paraId="73DEBDF1" w14:textId="4329CC13" w:rsidR="00B51956" w:rsidRDefault="00B51956" w:rsidP="005E6317">
      <w:pPr>
        <w:rPr>
          <w:rFonts w:ascii="Century Gothic" w:hAnsi="Century Gothic"/>
          <w:b/>
          <w:noProof/>
          <w:color w:val="FF0000"/>
          <w:u w:val="single"/>
          <w:lang w:eastAsia="en-GB"/>
        </w:rPr>
      </w:pPr>
    </w:p>
    <w:p w14:paraId="3586C2C1" w14:textId="0DEA3564" w:rsidR="00B51956" w:rsidRDefault="00B51956" w:rsidP="005E6317">
      <w:pPr>
        <w:rPr>
          <w:rFonts w:ascii="Century Gothic" w:hAnsi="Century Gothic"/>
          <w:b/>
          <w:noProof/>
          <w:color w:val="FF0000"/>
          <w:u w:val="single"/>
          <w:lang w:eastAsia="en-GB"/>
        </w:rPr>
      </w:pPr>
    </w:p>
    <w:p w14:paraId="6D0EF78C" w14:textId="723B94DE" w:rsidR="00B51956" w:rsidRDefault="00B51956" w:rsidP="005E6317">
      <w:pPr>
        <w:rPr>
          <w:rFonts w:ascii="Century Gothic" w:hAnsi="Century Gothic"/>
          <w:b/>
          <w:noProof/>
          <w:color w:val="FF0000"/>
          <w:u w:val="single"/>
          <w:lang w:eastAsia="en-GB"/>
        </w:rPr>
      </w:pPr>
    </w:p>
    <w:p w14:paraId="7459F6B2" w14:textId="33D6D488" w:rsidR="00B51956" w:rsidRDefault="00B51956" w:rsidP="00B51956">
      <w:pPr>
        <w:rPr>
          <w:rFonts w:ascii="Century Gothic" w:hAnsi="Century Gothic"/>
          <w:b/>
          <w:noProof/>
          <w:color w:val="FF0000"/>
          <w:u w:val="single"/>
          <w:lang w:eastAsia="en-GB"/>
        </w:rPr>
      </w:pPr>
      <w:r>
        <w:rPr>
          <w:noProof/>
          <w:lang w:eastAsia="en-GB"/>
        </w:rPr>
        <w:lastRenderedPageBreak/>
        <w:drawing>
          <wp:anchor distT="0" distB="0" distL="114300" distR="114300" simplePos="0" relativeHeight="251660288" behindDoc="0" locked="0" layoutInCell="1" allowOverlap="1" wp14:anchorId="3D8794EB" wp14:editId="5B9694CB">
            <wp:simplePos x="0" y="0"/>
            <wp:positionH relativeFrom="margin">
              <wp:align>left</wp:align>
            </wp:positionH>
            <wp:positionV relativeFrom="paragraph">
              <wp:posOffset>219075</wp:posOffset>
            </wp:positionV>
            <wp:extent cx="7255510" cy="5005070"/>
            <wp:effectExtent l="0" t="0" r="254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55510" cy="50050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FF0000"/>
          <w:u w:val="single"/>
          <w:lang w:eastAsia="en-GB"/>
        </w:rPr>
        <w:t xml:space="preserve">Example of reflection sheet </w:t>
      </w:r>
    </w:p>
    <w:p w14:paraId="72CAEEC6" w14:textId="448CF88E" w:rsidR="00B51956" w:rsidRDefault="00B51956" w:rsidP="005E6317">
      <w:pPr>
        <w:rPr>
          <w:rFonts w:ascii="Century Gothic" w:hAnsi="Century Gothic"/>
          <w:b/>
          <w:noProof/>
          <w:color w:val="FF0000"/>
          <w:u w:val="single"/>
          <w:lang w:eastAsia="en-GB"/>
        </w:rPr>
      </w:pPr>
    </w:p>
    <w:p w14:paraId="51B86008" w14:textId="3054251B" w:rsidR="00B51956" w:rsidRDefault="00B51956" w:rsidP="005E6317">
      <w:pPr>
        <w:rPr>
          <w:rFonts w:ascii="Century Gothic" w:hAnsi="Century Gothic"/>
          <w:b/>
          <w:noProof/>
          <w:color w:val="FF0000"/>
          <w:u w:val="single"/>
          <w:lang w:eastAsia="en-GB"/>
        </w:rPr>
      </w:pPr>
    </w:p>
    <w:p w14:paraId="6FD7143A" w14:textId="51989C11" w:rsidR="00B51956" w:rsidRPr="00267E2A" w:rsidRDefault="00B51956" w:rsidP="005E6317">
      <w:pPr>
        <w:rPr>
          <w:rFonts w:ascii="Century Gothic" w:hAnsi="Century Gothic"/>
          <w:b/>
          <w:noProof/>
          <w:color w:val="FF0000"/>
          <w:u w:val="single"/>
          <w:lang w:eastAsia="en-GB"/>
        </w:rPr>
      </w:pPr>
    </w:p>
    <w:p w14:paraId="755D4D05" w14:textId="1760A0F8" w:rsidR="005E6317" w:rsidRPr="0096072C" w:rsidRDefault="005E6317" w:rsidP="002854FE">
      <w:pPr>
        <w:rPr>
          <w:b/>
          <w:bCs/>
          <w:u w:val="single"/>
        </w:rPr>
      </w:pPr>
      <w:r>
        <w:rPr>
          <w:noProof/>
          <w:lang w:eastAsia="en-GB"/>
        </w:rPr>
        <w:lastRenderedPageBreak/>
        <w:drawing>
          <wp:inline distT="0" distB="0" distL="0" distR="0" wp14:anchorId="710C1026" wp14:editId="76D47BA3">
            <wp:extent cx="8801100" cy="603316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07230" cy="6037370"/>
                    </a:xfrm>
                    <a:prstGeom prst="rect">
                      <a:avLst/>
                    </a:prstGeom>
                  </pic:spPr>
                </pic:pic>
              </a:graphicData>
            </a:graphic>
          </wp:inline>
        </w:drawing>
      </w:r>
    </w:p>
    <w:sectPr w:rsidR="005E6317" w:rsidRPr="0096072C" w:rsidSect="003F28C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0790" w14:textId="77777777" w:rsidR="00E73441" w:rsidRDefault="00E73441" w:rsidP="0076035F">
      <w:pPr>
        <w:spacing w:after="0" w:line="240" w:lineRule="auto"/>
      </w:pPr>
      <w:r>
        <w:separator/>
      </w:r>
    </w:p>
  </w:endnote>
  <w:endnote w:type="continuationSeparator" w:id="0">
    <w:p w14:paraId="1BB7F51C" w14:textId="77777777" w:rsidR="00E73441" w:rsidRDefault="00E73441" w:rsidP="0076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wentieth Century">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4C1A" w14:textId="1D7FDB24" w:rsidR="00A0745B" w:rsidRDefault="00A0745B" w:rsidP="00A0745B">
    <w:pPr>
      <w:pStyle w:val="Footer"/>
      <w:jc w:val="center"/>
    </w:pPr>
    <w:r w:rsidRPr="00FC6503">
      <w:rPr>
        <w:rFonts w:ascii="Century Gothic" w:hAnsi="Century Gothic"/>
        <w:b/>
        <w:sz w:val="24"/>
        <w:szCs w:val="24"/>
      </w:rPr>
      <w:t>‘God is my strength, in whom I trust.’ Psalm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629D" w14:textId="77777777" w:rsidR="00E73441" w:rsidRDefault="00E73441" w:rsidP="0076035F">
      <w:pPr>
        <w:spacing w:after="0" w:line="240" w:lineRule="auto"/>
      </w:pPr>
      <w:r>
        <w:separator/>
      </w:r>
    </w:p>
  </w:footnote>
  <w:footnote w:type="continuationSeparator" w:id="0">
    <w:p w14:paraId="73B525F9" w14:textId="77777777" w:rsidR="00E73441" w:rsidRDefault="00E73441" w:rsidP="0076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E9C7" w14:textId="77777777" w:rsidR="00A0745B" w:rsidRPr="00FC6503" w:rsidRDefault="00A0745B" w:rsidP="00A0745B">
    <w:pPr>
      <w:pStyle w:val="Header"/>
      <w:jc w:val="center"/>
      <w:rPr>
        <w:rFonts w:ascii="Century Gothic" w:hAnsi="Century Gothic"/>
        <w:b/>
        <w:sz w:val="24"/>
        <w:szCs w:val="24"/>
      </w:rPr>
    </w:pPr>
    <w:r w:rsidRPr="00FC6503">
      <w:rPr>
        <w:rFonts w:ascii="Century Gothic" w:hAnsi="Century Gothic" w:cstheme="minorHAnsi"/>
        <w:b/>
        <w:noProof/>
        <w:color w:val="FF0000"/>
        <w:sz w:val="24"/>
        <w:szCs w:val="24"/>
        <w:lang w:eastAsia="en-GB"/>
      </w:rPr>
      <w:drawing>
        <wp:anchor distT="0" distB="0" distL="114300" distR="114300" simplePos="0" relativeHeight="251659264" behindDoc="0" locked="0" layoutInCell="1" allowOverlap="1" wp14:anchorId="3527F8D2" wp14:editId="59816482">
          <wp:simplePos x="0" y="0"/>
          <wp:positionH relativeFrom="margin">
            <wp:align>left</wp:align>
          </wp:positionH>
          <wp:positionV relativeFrom="paragraph">
            <wp:posOffset>-1905</wp:posOffset>
          </wp:positionV>
          <wp:extent cx="638175" cy="703074"/>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 logo.png"/>
                  <pic:cNvPicPr/>
                </pic:nvPicPr>
                <pic:blipFill>
                  <a:blip r:embed="rId1">
                    <a:extLst>
                      <a:ext uri="{28A0092B-C50C-407E-A947-70E740481C1C}">
                        <a14:useLocalDpi xmlns:a14="http://schemas.microsoft.com/office/drawing/2010/main" val="0"/>
                      </a:ext>
                    </a:extLst>
                  </a:blip>
                  <a:stretch>
                    <a:fillRect/>
                  </a:stretch>
                </pic:blipFill>
                <pic:spPr>
                  <a:xfrm>
                    <a:off x="0" y="0"/>
                    <a:ext cx="638175" cy="703074"/>
                  </a:xfrm>
                  <a:prstGeom prst="rect">
                    <a:avLst/>
                  </a:prstGeom>
                </pic:spPr>
              </pic:pic>
            </a:graphicData>
          </a:graphic>
        </wp:anchor>
      </w:drawing>
    </w:r>
    <w:r w:rsidRPr="00FC6503">
      <w:rPr>
        <w:rFonts w:ascii="Century Gothic" w:hAnsi="Century Gothic"/>
        <w:b/>
        <w:sz w:val="24"/>
        <w:szCs w:val="24"/>
      </w:rPr>
      <w:t>Learning, Caring and Growing Together in Faith.</w:t>
    </w:r>
  </w:p>
  <w:p w14:paraId="29A15255" w14:textId="77777777" w:rsidR="00A0745B" w:rsidRPr="00FC6503" w:rsidRDefault="00A0745B" w:rsidP="00A0745B">
    <w:pPr>
      <w:rPr>
        <w:rFonts w:ascii="Century Gothic" w:hAnsi="Century Gothic"/>
        <w:b/>
        <w:bCs/>
        <w:color w:val="FF0000"/>
        <w:sz w:val="24"/>
        <w:szCs w:val="24"/>
      </w:rPr>
    </w:pPr>
  </w:p>
  <w:p w14:paraId="2CE054F5" w14:textId="77777777" w:rsidR="00A0745B" w:rsidRPr="00FC6503" w:rsidRDefault="00A0745B" w:rsidP="00A0745B">
    <w:pPr>
      <w:jc w:val="center"/>
      <w:rPr>
        <w:rFonts w:ascii="Century Gothic" w:hAnsi="Century Gothic"/>
        <w:b/>
        <w:bCs/>
        <w:sz w:val="24"/>
        <w:szCs w:val="24"/>
      </w:rPr>
    </w:pPr>
    <w:r w:rsidRPr="00FC6503">
      <w:rPr>
        <w:rFonts w:ascii="Century Gothic" w:hAnsi="Century Gothic"/>
        <w:b/>
        <w:bCs/>
        <w:color w:val="FF0000"/>
        <w:sz w:val="24"/>
        <w:szCs w:val="24"/>
      </w:rPr>
      <w:t>St Andrew’s C of E Infant School</w:t>
    </w:r>
  </w:p>
  <w:p w14:paraId="4A134E99" w14:textId="77777777" w:rsidR="00A0745B" w:rsidRDefault="00A0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066"/>
    <w:multiLevelType w:val="hybridMultilevel"/>
    <w:tmpl w:val="4EF0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3D0"/>
    <w:multiLevelType w:val="hybridMultilevel"/>
    <w:tmpl w:val="A550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52052"/>
    <w:multiLevelType w:val="hybridMultilevel"/>
    <w:tmpl w:val="1D8AAEC6"/>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F4FFE"/>
    <w:multiLevelType w:val="hybridMultilevel"/>
    <w:tmpl w:val="192A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21DD"/>
    <w:multiLevelType w:val="hybridMultilevel"/>
    <w:tmpl w:val="8B3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70E56"/>
    <w:multiLevelType w:val="hybridMultilevel"/>
    <w:tmpl w:val="73C016E0"/>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B007F"/>
    <w:multiLevelType w:val="hybridMultilevel"/>
    <w:tmpl w:val="6BEA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6393F"/>
    <w:multiLevelType w:val="hybridMultilevel"/>
    <w:tmpl w:val="D2D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252CA"/>
    <w:multiLevelType w:val="hybridMultilevel"/>
    <w:tmpl w:val="C190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61747"/>
    <w:multiLevelType w:val="hybridMultilevel"/>
    <w:tmpl w:val="55E4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C1FD0"/>
    <w:multiLevelType w:val="hybridMultilevel"/>
    <w:tmpl w:val="2656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D0AD3"/>
    <w:multiLevelType w:val="hybridMultilevel"/>
    <w:tmpl w:val="B55A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5142D"/>
    <w:multiLevelType w:val="hybridMultilevel"/>
    <w:tmpl w:val="45BC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30589"/>
    <w:multiLevelType w:val="hybridMultilevel"/>
    <w:tmpl w:val="219E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E46DF"/>
    <w:multiLevelType w:val="hybridMultilevel"/>
    <w:tmpl w:val="3D9C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02881"/>
    <w:multiLevelType w:val="hybridMultilevel"/>
    <w:tmpl w:val="451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4"/>
  </w:num>
  <w:num w:numId="5">
    <w:abstractNumId w:val="15"/>
  </w:num>
  <w:num w:numId="6">
    <w:abstractNumId w:val="14"/>
  </w:num>
  <w:num w:numId="7">
    <w:abstractNumId w:val="6"/>
  </w:num>
  <w:num w:numId="8">
    <w:abstractNumId w:val="1"/>
  </w:num>
  <w:num w:numId="9">
    <w:abstractNumId w:val="2"/>
  </w:num>
  <w:num w:numId="10">
    <w:abstractNumId w:val="5"/>
  </w:num>
  <w:num w:numId="11">
    <w:abstractNumId w:val="0"/>
  </w:num>
  <w:num w:numId="12">
    <w:abstractNumId w:val="9"/>
  </w:num>
  <w:num w:numId="13">
    <w:abstractNumId w:val="3"/>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5F"/>
    <w:rsid w:val="00005A43"/>
    <w:rsid w:val="00043350"/>
    <w:rsid w:val="00086D81"/>
    <w:rsid w:val="00087EFD"/>
    <w:rsid w:val="0012076A"/>
    <w:rsid w:val="00123369"/>
    <w:rsid w:val="00190EFD"/>
    <w:rsid w:val="00197B6F"/>
    <w:rsid w:val="001C619A"/>
    <w:rsid w:val="001F3F6C"/>
    <w:rsid w:val="002529E7"/>
    <w:rsid w:val="00267E2A"/>
    <w:rsid w:val="002803AB"/>
    <w:rsid w:val="002854FE"/>
    <w:rsid w:val="002E2892"/>
    <w:rsid w:val="00306920"/>
    <w:rsid w:val="003550D1"/>
    <w:rsid w:val="003638B7"/>
    <w:rsid w:val="003731FB"/>
    <w:rsid w:val="0037761C"/>
    <w:rsid w:val="003C2AFB"/>
    <w:rsid w:val="003F28C8"/>
    <w:rsid w:val="004278C9"/>
    <w:rsid w:val="00441902"/>
    <w:rsid w:val="00452135"/>
    <w:rsid w:val="0046317D"/>
    <w:rsid w:val="004D4EAF"/>
    <w:rsid w:val="004D7589"/>
    <w:rsid w:val="00501B97"/>
    <w:rsid w:val="00560EE5"/>
    <w:rsid w:val="005E6317"/>
    <w:rsid w:val="00636E84"/>
    <w:rsid w:val="006F0D7E"/>
    <w:rsid w:val="007201AE"/>
    <w:rsid w:val="007567D9"/>
    <w:rsid w:val="0076035F"/>
    <w:rsid w:val="00761B7E"/>
    <w:rsid w:val="00770BA9"/>
    <w:rsid w:val="007C020B"/>
    <w:rsid w:val="00813311"/>
    <w:rsid w:val="00825833"/>
    <w:rsid w:val="0083328E"/>
    <w:rsid w:val="008777B3"/>
    <w:rsid w:val="0089378E"/>
    <w:rsid w:val="00896000"/>
    <w:rsid w:val="008B6CE3"/>
    <w:rsid w:val="009309CA"/>
    <w:rsid w:val="00951B17"/>
    <w:rsid w:val="0096072C"/>
    <w:rsid w:val="0096481A"/>
    <w:rsid w:val="00991C30"/>
    <w:rsid w:val="00995134"/>
    <w:rsid w:val="009A28E5"/>
    <w:rsid w:val="009C3768"/>
    <w:rsid w:val="009C68BB"/>
    <w:rsid w:val="00A04356"/>
    <w:rsid w:val="00A0745B"/>
    <w:rsid w:val="00AB140F"/>
    <w:rsid w:val="00AC3FC4"/>
    <w:rsid w:val="00AF2101"/>
    <w:rsid w:val="00B26870"/>
    <w:rsid w:val="00B51956"/>
    <w:rsid w:val="00BB4955"/>
    <w:rsid w:val="00CB38EF"/>
    <w:rsid w:val="00CF3A28"/>
    <w:rsid w:val="00D12AFE"/>
    <w:rsid w:val="00D33B00"/>
    <w:rsid w:val="00D40A0A"/>
    <w:rsid w:val="00DB10B6"/>
    <w:rsid w:val="00E65DFA"/>
    <w:rsid w:val="00E73441"/>
    <w:rsid w:val="00EB0FF4"/>
    <w:rsid w:val="00EF1805"/>
    <w:rsid w:val="00EF6EC6"/>
    <w:rsid w:val="00F004DD"/>
    <w:rsid w:val="00F21134"/>
    <w:rsid w:val="00F55C7A"/>
    <w:rsid w:val="00FA3E6E"/>
    <w:rsid w:val="00FC1FC0"/>
    <w:rsid w:val="00FF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B469B5"/>
  <w15:chartTrackingRefBased/>
  <w15:docId w15:val="{4915B0EE-2925-4F26-801A-5523918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5F"/>
  </w:style>
  <w:style w:type="paragraph" w:styleId="Footer">
    <w:name w:val="footer"/>
    <w:basedOn w:val="Normal"/>
    <w:link w:val="FooterChar"/>
    <w:uiPriority w:val="99"/>
    <w:unhideWhenUsed/>
    <w:rsid w:val="00760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5F"/>
  </w:style>
  <w:style w:type="paragraph" w:styleId="ListParagraph">
    <w:name w:val="List Paragraph"/>
    <w:basedOn w:val="Normal"/>
    <w:uiPriority w:val="34"/>
    <w:qFormat/>
    <w:rsid w:val="0076035F"/>
    <w:pPr>
      <w:ind w:left="720"/>
      <w:contextualSpacing/>
    </w:pPr>
  </w:style>
  <w:style w:type="table" w:styleId="TableGrid">
    <w:name w:val="Table Grid"/>
    <w:basedOn w:val="TableNormal"/>
    <w:uiPriority w:val="39"/>
    <w:rsid w:val="0076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0D7E"/>
    <w:rPr>
      <w:i/>
      <w:iCs/>
    </w:rPr>
  </w:style>
  <w:style w:type="table" w:customStyle="1" w:styleId="TableGrid1">
    <w:name w:val="Table Grid1"/>
    <w:basedOn w:val="TableNormal"/>
    <w:next w:val="TableGrid"/>
    <w:uiPriority w:val="39"/>
    <w:rsid w:val="00E7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97"/>
    <w:rPr>
      <w:rFonts w:ascii="Segoe UI" w:hAnsi="Segoe UI" w:cs="Segoe UI"/>
      <w:sz w:val="18"/>
      <w:szCs w:val="18"/>
    </w:rPr>
  </w:style>
  <w:style w:type="paragraph" w:styleId="NormalWeb">
    <w:name w:val="Normal (Web)"/>
    <w:basedOn w:val="Normal"/>
    <w:uiPriority w:val="99"/>
    <w:unhideWhenUsed/>
    <w:rsid w:val="00267E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7E2A"/>
    <w:rPr>
      <w:b/>
      <w:bCs/>
    </w:rPr>
  </w:style>
  <w:style w:type="paragraph" w:styleId="NoSpacing">
    <w:name w:val="No Spacing"/>
    <w:uiPriority w:val="1"/>
    <w:qFormat/>
    <w:rsid w:val="00267E2A"/>
    <w:pPr>
      <w:spacing w:after="0" w:line="240" w:lineRule="auto"/>
    </w:pPr>
  </w:style>
  <w:style w:type="character" w:styleId="Hyperlink">
    <w:name w:val="Hyperlink"/>
    <w:basedOn w:val="DefaultParagraphFont"/>
    <w:uiPriority w:val="99"/>
    <w:unhideWhenUsed/>
    <w:rsid w:val="00896000"/>
    <w:rPr>
      <w:color w:val="0563C1" w:themeColor="hyperlink"/>
      <w:u w:val="single"/>
    </w:rPr>
  </w:style>
  <w:style w:type="character" w:styleId="FollowedHyperlink">
    <w:name w:val="FollowedHyperlink"/>
    <w:basedOn w:val="DefaultParagraphFont"/>
    <w:uiPriority w:val="99"/>
    <w:semiHidden/>
    <w:unhideWhenUsed/>
    <w:rsid w:val="00E65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cleaps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C3E3-AB17-49D9-AC80-3C2FDDD5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Glassbrook</dc:creator>
  <cp:keywords/>
  <dc:description/>
  <cp:lastModifiedBy>Debbie Telford</cp:lastModifiedBy>
  <cp:revision>2</cp:revision>
  <cp:lastPrinted>2022-09-16T10:25:00Z</cp:lastPrinted>
  <dcterms:created xsi:type="dcterms:W3CDTF">2025-01-31T10:23:00Z</dcterms:created>
  <dcterms:modified xsi:type="dcterms:W3CDTF">2025-01-31T10:23:00Z</dcterms:modified>
</cp:coreProperties>
</file>